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0824" w:rsidRDefault="00D80824" w:rsidP="00D80824">
      <w:pPr>
        <w:pStyle w:val="a6"/>
        <w:jc w:val="center"/>
        <w:rPr>
          <w:rFonts w:eastAsia="Times New Roman"/>
          <w:color w:val="FF0000"/>
          <w:lang w:eastAsia="ru-RU"/>
        </w:rPr>
      </w:pPr>
      <w:r w:rsidRPr="00D80824">
        <w:rPr>
          <w:rFonts w:eastAsia="Times New Roman"/>
          <w:color w:val="FF0000"/>
          <w:lang w:eastAsia="ru-RU"/>
        </w:rPr>
        <w:t xml:space="preserve">Памятка для учащихся </w:t>
      </w:r>
    </w:p>
    <w:p w:rsidR="00D80824" w:rsidRDefault="00D80824" w:rsidP="00D80824">
      <w:pPr>
        <w:pStyle w:val="a6"/>
        <w:jc w:val="center"/>
        <w:rPr>
          <w:rFonts w:eastAsia="Times New Roman"/>
          <w:color w:val="FF0000"/>
          <w:lang w:eastAsia="ru-RU"/>
        </w:rPr>
      </w:pPr>
      <w:r w:rsidRPr="00D80824">
        <w:rPr>
          <w:rFonts w:eastAsia="Times New Roman"/>
          <w:color w:val="FF0000"/>
          <w:lang w:eastAsia="ru-RU"/>
        </w:rPr>
        <w:t xml:space="preserve">«Правила пожарной безопасности </w:t>
      </w:r>
    </w:p>
    <w:p w:rsidR="00D80824" w:rsidRDefault="00D80824" w:rsidP="00D80824">
      <w:pPr>
        <w:pStyle w:val="a6"/>
        <w:jc w:val="center"/>
        <w:rPr>
          <w:rFonts w:eastAsia="Times New Roman"/>
          <w:color w:val="FF0000"/>
          <w:lang w:eastAsia="ru-RU"/>
        </w:rPr>
      </w:pPr>
      <w:r w:rsidRPr="00D80824">
        <w:rPr>
          <w:rFonts w:eastAsia="Times New Roman"/>
          <w:color w:val="FF0000"/>
          <w:lang w:eastAsia="ru-RU"/>
        </w:rPr>
        <w:t>в быту»</w:t>
      </w:r>
    </w:p>
    <w:p w:rsidR="00D146A5" w:rsidRDefault="0013389B" w:rsidP="0013389B">
      <w:pPr>
        <w:pStyle w:val="a6"/>
        <w:jc w:val="right"/>
        <w:rPr>
          <w:color w:val="C00000"/>
          <w:lang w:eastAsia="ru-RU"/>
        </w:rPr>
      </w:pPr>
      <w:r w:rsidRPr="0013389B">
        <w:rPr>
          <w:color w:val="C00000"/>
          <w:lang w:eastAsia="ru-RU"/>
        </w:rPr>
        <w:t xml:space="preserve">При пожаре </w:t>
      </w:r>
    </w:p>
    <w:p w:rsidR="00D146A5" w:rsidRDefault="0013389B" w:rsidP="0013389B">
      <w:pPr>
        <w:pStyle w:val="a6"/>
        <w:jc w:val="right"/>
        <w:rPr>
          <w:color w:val="C00000"/>
          <w:lang w:eastAsia="ru-RU"/>
        </w:rPr>
      </w:pPr>
      <w:r w:rsidRPr="0013389B">
        <w:rPr>
          <w:color w:val="C00000"/>
          <w:lang w:eastAsia="ru-RU"/>
        </w:rPr>
        <w:t xml:space="preserve">звонить </w:t>
      </w:r>
    </w:p>
    <w:p w:rsidR="0013389B" w:rsidRPr="0013389B" w:rsidRDefault="00FF693F" w:rsidP="0013389B">
      <w:pPr>
        <w:pStyle w:val="a6"/>
        <w:jc w:val="right"/>
        <w:rPr>
          <w:color w:val="C00000"/>
          <w:lang w:eastAsia="ru-RU"/>
        </w:rPr>
      </w:pPr>
      <w:r>
        <w:rPr>
          <w:color w:val="C00000"/>
          <w:lang w:eastAsia="ru-RU"/>
        </w:rPr>
        <w:t>01</w:t>
      </w:r>
    </w:p>
    <w:p w:rsidR="00D80824" w:rsidRPr="00D80824" w:rsidRDefault="00D80824" w:rsidP="00D80824">
      <w:pPr>
        <w:pStyle w:val="a8"/>
        <w:numPr>
          <w:ilvl w:val="0"/>
          <w:numId w:val="0"/>
        </w:numPr>
        <w:ind w:left="720"/>
        <w:rPr>
          <w:rFonts w:eastAsia="Times New Roman"/>
          <w:b/>
          <w:sz w:val="44"/>
          <w:szCs w:val="44"/>
          <w:u w:val="single"/>
          <w:lang w:eastAsia="ru-RU"/>
        </w:rPr>
      </w:pPr>
      <w:r w:rsidRPr="00D80824">
        <w:rPr>
          <w:rFonts w:eastAsia="Times New Roman"/>
          <w:b/>
          <w:sz w:val="44"/>
          <w:szCs w:val="44"/>
          <w:u w:val="single"/>
          <w:lang w:eastAsia="ru-RU"/>
        </w:rPr>
        <w:t>Помни:</w:t>
      </w:r>
      <w:r w:rsidR="0013389B">
        <w:rPr>
          <w:rFonts w:eastAsia="Times New Roman"/>
          <w:b/>
          <w:sz w:val="44"/>
          <w:szCs w:val="44"/>
          <w:u w:val="single"/>
          <w:lang w:eastAsia="ru-RU"/>
        </w:rPr>
        <w:t xml:space="preserve">                       </w:t>
      </w:r>
    </w:p>
    <w:p w:rsidR="00D80824" w:rsidRPr="00D80824" w:rsidRDefault="00D80824" w:rsidP="00D80824">
      <w:pPr>
        <w:pStyle w:val="a8"/>
        <w:numPr>
          <w:ilvl w:val="0"/>
          <w:numId w:val="4"/>
        </w:numPr>
        <w:rPr>
          <w:rFonts w:eastAsia="Times New Roman"/>
          <w:lang w:eastAsia="ru-RU"/>
        </w:rPr>
      </w:pPr>
      <w:r w:rsidRPr="00D80824">
        <w:rPr>
          <w:rFonts w:eastAsia="Times New Roman"/>
          <w:lang w:eastAsia="ru-RU"/>
        </w:rPr>
        <w:t xml:space="preserve">спичками, свечками, зажигалками и прочим играть нельзя. Если найдено что-либо из перечисленного, </w:t>
      </w:r>
      <w:r>
        <w:rPr>
          <w:rFonts w:eastAsia="Times New Roman"/>
          <w:lang w:eastAsia="ru-RU"/>
        </w:rPr>
        <w:t>надо</w:t>
      </w:r>
      <w:r w:rsidRPr="00D80824">
        <w:rPr>
          <w:rFonts w:eastAsia="Times New Roman"/>
          <w:lang w:eastAsia="ru-RU"/>
        </w:rPr>
        <w:t xml:space="preserve"> отдать свою находку взрослым.</w:t>
      </w:r>
    </w:p>
    <w:p w:rsidR="00D80824" w:rsidRPr="00D80824" w:rsidRDefault="00D80824" w:rsidP="00D80824">
      <w:pPr>
        <w:pStyle w:val="a8"/>
        <w:numPr>
          <w:ilvl w:val="0"/>
          <w:numId w:val="4"/>
        </w:numPr>
        <w:rPr>
          <w:rFonts w:eastAsia="Times New Roman"/>
          <w:lang w:eastAsia="ru-RU"/>
        </w:rPr>
      </w:pPr>
      <w:r w:rsidRPr="00D80824">
        <w:rPr>
          <w:rFonts w:eastAsia="Times New Roman"/>
          <w:lang w:eastAsia="ru-RU"/>
        </w:rPr>
        <w:t xml:space="preserve">включать </w:t>
      </w:r>
      <w:r w:rsidRPr="00D80824">
        <w:rPr>
          <w:rFonts w:eastAsia="Times New Roman"/>
          <w:color w:val="548DD4" w:themeColor="text2" w:themeTint="99"/>
          <w:lang w:eastAsia="ru-RU"/>
        </w:rPr>
        <w:t xml:space="preserve">телевизор, </w:t>
      </w:r>
      <w:hyperlink r:id="rId6" w:tgtFrame="_blank" w:history="1">
        <w:r w:rsidRPr="00D80824">
          <w:rPr>
            <w:rFonts w:eastAsia="Times New Roman"/>
            <w:color w:val="548DD4" w:themeColor="text2" w:themeTint="99"/>
            <w:lang w:eastAsia="ru-RU"/>
          </w:rPr>
          <w:t>компьютер</w:t>
        </w:r>
      </w:hyperlink>
      <w:r w:rsidRPr="00D80824">
        <w:rPr>
          <w:rFonts w:eastAsia="Times New Roman"/>
          <w:lang w:eastAsia="ru-RU"/>
        </w:rPr>
        <w:t>, ноутбук без взрослых нельзя (речь идет о маленьких детях, которые еще не достаточно хорошо освоили эти гаджеты).</w:t>
      </w:r>
    </w:p>
    <w:p w:rsidR="00D80824" w:rsidRPr="00D80824" w:rsidRDefault="00D80824" w:rsidP="00D80824">
      <w:pPr>
        <w:pStyle w:val="a8"/>
        <w:numPr>
          <w:ilvl w:val="0"/>
          <w:numId w:val="4"/>
        </w:numPr>
        <w:rPr>
          <w:rFonts w:eastAsia="Times New Roman"/>
          <w:lang w:eastAsia="ru-RU"/>
        </w:rPr>
      </w:pPr>
      <w:r w:rsidRPr="00D80824">
        <w:rPr>
          <w:rFonts w:eastAsia="Times New Roman"/>
          <w:lang w:eastAsia="ru-RU"/>
        </w:rPr>
        <w:t>пользоваться любыми электрическими приборами без взрослых нельзя.</w:t>
      </w:r>
    </w:p>
    <w:p w:rsidR="00D146A5" w:rsidRPr="00D146A5" w:rsidRDefault="00D80824" w:rsidP="00D80824">
      <w:pPr>
        <w:pStyle w:val="a8"/>
        <w:numPr>
          <w:ilvl w:val="0"/>
          <w:numId w:val="4"/>
        </w:numPr>
        <w:rPr>
          <w:rFonts w:eastAsia="Times New Roman"/>
          <w:lang w:eastAsia="ru-RU"/>
        </w:rPr>
      </w:pPr>
      <w:r w:rsidRPr="00D80824">
        <w:rPr>
          <w:rFonts w:eastAsia="Times New Roman"/>
          <w:lang w:eastAsia="ru-RU"/>
        </w:rPr>
        <w:t>оставлять без присмотра включенные электроприборы нельзя.</w:t>
      </w:r>
      <w:r w:rsidR="00D146A5" w:rsidRPr="00D146A5">
        <w:t xml:space="preserve"> </w:t>
      </w:r>
    </w:p>
    <w:p w:rsidR="00D80824" w:rsidRPr="00D80824" w:rsidRDefault="00D146A5" w:rsidP="00D146A5">
      <w:pPr>
        <w:pStyle w:val="a8"/>
        <w:numPr>
          <w:ilvl w:val="0"/>
          <w:numId w:val="0"/>
        </w:numPr>
        <w:ind w:left="360"/>
        <w:jc w:val="center"/>
        <w:rPr>
          <w:rFonts w:eastAsia="Times New Roman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33884" cy="3314700"/>
            <wp:effectExtent l="19050" t="0" r="9266" b="0"/>
            <wp:docPr id="4" name="Рисунок 4" descr="C:\Users\Аскарова\AppData\Local\Microsoft\Windows\INetCache\Content.Word\IMG_1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скарова\AppData\Local\Microsoft\Windows\INetCache\Content.Word\IMG_17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496" cy="331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824" w:rsidRPr="00D80824" w:rsidRDefault="00D80824" w:rsidP="00D80824">
      <w:pPr>
        <w:pStyle w:val="a8"/>
        <w:numPr>
          <w:ilvl w:val="0"/>
          <w:numId w:val="0"/>
        </w:numPr>
        <w:ind w:left="720"/>
        <w:rPr>
          <w:rFonts w:eastAsia="Times New Roman"/>
          <w:lang w:eastAsia="ru-RU"/>
        </w:rPr>
      </w:pPr>
      <w:r w:rsidRPr="00D80824">
        <w:rPr>
          <w:rFonts w:eastAsia="Times New Roman"/>
          <w:b/>
          <w:bCs/>
          <w:sz w:val="44"/>
          <w:szCs w:val="44"/>
          <w:u w:val="single"/>
          <w:lang w:eastAsia="ru-RU"/>
        </w:rPr>
        <w:t>Если возникла пожароопасная ситуация,</w:t>
      </w:r>
      <w:r w:rsidRPr="00D80824">
        <w:rPr>
          <w:rFonts w:eastAsia="Times New Roman"/>
          <w:b/>
          <w:bCs/>
          <w:lang w:eastAsia="ru-RU"/>
        </w:rPr>
        <w:t xml:space="preserve"> </w:t>
      </w:r>
      <w:r w:rsidRPr="00D80824">
        <w:rPr>
          <w:rFonts w:eastAsia="Times New Roman"/>
          <w:lang w:eastAsia="ru-RU"/>
        </w:rPr>
        <w:t xml:space="preserve">то </w:t>
      </w:r>
      <w:r>
        <w:rPr>
          <w:rFonts w:eastAsia="Times New Roman"/>
          <w:lang w:eastAsia="ru-RU"/>
        </w:rPr>
        <w:t>надо</w:t>
      </w:r>
      <w:r w:rsidRPr="00D80824">
        <w:rPr>
          <w:rFonts w:eastAsia="Times New Roman"/>
          <w:lang w:eastAsia="ru-RU"/>
        </w:rPr>
        <w:t xml:space="preserve"> знать следующие правила:</w:t>
      </w:r>
    </w:p>
    <w:p w:rsidR="00D80824" w:rsidRPr="00D80824" w:rsidRDefault="00D80824" w:rsidP="00D80824">
      <w:pPr>
        <w:pStyle w:val="a8"/>
        <w:numPr>
          <w:ilvl w:val="0"/>
          <w:numId w:val="4"/>
        </w:numPr>
        <w:rPr>
          <w:rFonts w:eastAsia="Times New Roman"/>
          <w:lang w:eastAsia="ru-RU"/>
        </w:rPr>
      </w:pPr>
      <w:r w:rsidRPr="00D80824">
        <w:rPr>
          <w:rFonts w:eastAsia="Times New Roman"/>
          <w:lang w:eastAsia="ru-RU"/>
        </w:rPr>
        <w:t>маленьким детям самостоятельно тушить пожар запрещается;</w:t>
      </w:r>
    </w:p>
    <w:p w:rsidR="00D80824" w:rsidRPr="00D80824" w:rsidRDefault="00D80824" w:rsidP="00D80824">
      <w:pPr>
        <w:pStyle w:val="a8"/>
        <w:numPr>
          <w:ilvl w:val="0"/>
          <w:numId w:val="4"/>
        </w:numPr>
        <w:rPr>
          <w:rFonts w:eastAsia="Times New Roman"/>
          <w:lang w:eastAsia="ru-RU"/>
        </w:rPr>
      </w:pPr>
      <w:r w:rsidRPr="00D80824">
        <w:rPr>
          <w:rFonts w:eastAsia="Times New Roman"/>
          <w:lang w:eastAsia="ru-RU"/>
        </w:rPr>
        <w:t>в случае возгорания или задымления помещения, его следует немедленно покинуть (выбежать из дома, квартиры). Если такой возможности нет, следует выйти на балкон и громко звать на помощь;</w:t>
      </w:r>
    </w:p>
    <w:p w:rsidR="00D80824" w:rsidRPr="00D80824" w:rsidRDefault="00D80824" w:rsidP="00D80824">
      <w:pPr>
        <w:pStyle w:val="a8"/>
        <w:numPr>
          <w:ilvl w:val="0"/>
          <w:numId w:val="4"/>
        </w:numPr>
        <w:rPr>
          <w:rFonts w:eastAsia="Times New Roman"/>
          <w:lang w:eastAsia="ru-RU"/>
        </w:rPr>
      </w:pPr>
      <w:r w:rsidRPr="00D80824">
        <w:rPr>
          <w:rFonts w:eastAsia="Times New Roman"/>
          <w:lang w:eastAsia="ru-RU"/>
        </w:rPr>
        <w:t>позвать на помощь соседей (если родителей нет дома), сообщить родителям о пожаре;</w:t>
      </w:r>
    </w:p>
    <w:p w:rsidR="00D80824" w:rsidRPr="00D80824" w:rsidRDefault="00D80824" w:rsidP="00D80824">
      <w:pPr>
        <w:pStyle w:val="a8"/>
        <w:numPr>
          <w:ilvl w:val="0"/>
          <w:numId w:val="4"/>
        </w:numPr>
        <w:rPr>
          <w:rFonts w:eastAsia="Times New Roman"/>
          <w:lang w:eastAsia="ru-RU"/>
        </w:rPr>
      </w:pPr>
      <w:r w:rsidRPr="00D80824">
        <w:rPr>
          <w:rFonts w:eastAsia="Times New Roman"/>
          <w:lang w:eastAsia="ru-RU"/>
        </w:rPr>
        <w:t xml:space="preserve">попросить соседей вызвать пожарную бригаду или </w:t>
      </w:r>
      <w:r w:rsidR="00D146A5">
        <w:rPr>
          <w:rFonts w:eastAsia="Times New Roman"/>
          <w:lang w:eastAsia="ru-RU"/>
        </w:rPr>
        <w:t xml:space="preserve">сделать это самому по телефону </w:t>
      </w:r>
      <w:r w:rsidR="00FF693F">
        <w:rPr>
          <w:rFonts w:eastAsia="Times New Roman"/>
          <w:lang w:eastAsia="ru-RU"/>
        </w:rPr>
        <w:t>01</w:t>
      </w:r>
      <w:r w:rsidRPr="00D80824">
        <w:rPr>
          <w:rFonts w:eastAsia="Times New Roman"/>
          <w:lang w:eastAsia="ru-RU"/>
        </w:rPr>
        <w:t>;</w:t>
      </w:r>
    </w:p>
    <w:p w:rsidR="00D80824" w:rsidRPr="00D80824" w:rsidRDefault="00D80824" w:rsidP="00D80824">
      <w:pPr>
        <w:pStyle w:val="a8"/>
        <w:numPr>
          <w:ilvl w:val="0"/>
          <w:numId w:val="4"/>
        </w:numPr>
        <w:rPr>
          <w:rFonts w:eastAsia="Times New Roman"/>
          <w:lang w:eastAsia="ru-RU"/>
        </w:rPr>
      </w:pPr>
      <w:r w:rsidRPr="00D80824">
        <w:rPr>
          <w:rFonts w:eastAsia="Times New Roman"/>
          <w:lang w:eastAsia="ru-RU"/>
        </w:rPr>
        <w:t>запрещено прятаться в горящем или задымленном помещении под кроватями или в шкафах;</w:t>
      </w:r>
    </w:p>
    <w:p w:rsidR="00D80824" w:rsidRPr="00D80824" w:rsidRDefault="00D80824" w:rsidP="00D80824">
      <w:pPr>
        <w:pStyle w:val="a8"/>
        <w:numPr>
          <w:ilvl w:val="0"/>
          <w:numId w:val="4"/>
        </w:numPr>
        <w:rPr>
          <w:rFonts w:eastAsia="Times New Roman"/>
          <w:lang w:eastAsia="ru-RU"/>
        </w:rPr>
      </w:pPr>
      <w:r w:rsidRPr="00D80824">
        <w:rPr>
          <w:rFonts w:eastAsia="Times New Roman"/>
          <w:lang w:eastAsia="ru-RU"/>
        </w:rPr>
        <w:t>запрещается пользоваться лифтом во время пожара, так как он может выйти из строя из-за повреждения электропроводки;</w:t>
      </w:r>
    </w:p>
    <w:p w:rsidR="00D80824" w:rsidRPr="00D80824" w:rsidRDefault="00D80824" w:rsidP="00D80824">
      <w:pPr>
        <w:pStyle w:val="a8"/>
        <w:numPr>
          <w:ilvl w:val="0"/>
          <w:numId w:val="4"/>
        </w:numPr>
        <w:rPr>
          <w:rFonts w:eastAsia="Times New Roman"/>
          <w:lang w:eastAsia="ru-RU"/>
        </w:rPr>
      </w:pPr>
      <w:r w:rsidRPr="00D80824">
        <w:rPr>
          <w:rFonts w:eastAsia="Times New Roman"/>
          <w:lang w:eastAsia="ru-RU"/>
        </w:rPr>
        <w:t>ес</w:t>
      </w:r>
      <w:r>
        <w:rPr>
          <w:rFonts w:eastAsia="Times New Roman"/>
          <w:lang w:eastAsia="ru-RU"/>
        </w:rPr>
        <w:t>ли пламя перекинулось на одежду</w:t>
      </w:r>
      <w:r w:rsidRPr="00D80824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надо </w:t>
      </w:r>
      <w:r w:rsidRPr="00D8082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упаст</w:t>
      </w:r>
      <w:r w:rsidRPr="00D80824">
        <w:rPr>
          <w:rFonts w:eastAsia="Times New Roman"/>
          <w:lang w:eastAsia="ru-RU"/>
        </w:rPr>
        <w:t>ь на пол и катаясь, тушить ее;</w:t>
      </w:r>
    </w:p>
    <w:p w:rsidR="00D146A5" w:rsidRPr="00D146A5" w:rsidRDefault="00D80824" w:rsidP="00D80824">
      <w:pPr>
        <w:pStyle w:val="a8"/>
        <w:numPr>
          <w:ilvl w:val="0"/>
          <w:numId w:val="4"/>
        </w:numPr>
        <w:rPr>
          <w:rFonts w:eastAsia="Times New Roman"/>
          <w:lang w:eastAsia="ru-RU"/>
        </w:rPr>
      </w:pPr>
      <w:r w:rsidRPr="00D80824">
        <w:rPr>
          <w:rFonts w:eastAsia="Times New Roman"/>
          <w:lang w:eastAsia="ru-RU"/>
        </w:rPr>
        <w:t>дым опасен не менее огня, поэтому для предотвращения отравления угарным газом лицо во время пожара следует прикрывать мокрым полотенцем или салфеткой.</w:t>
      </w:r>
      <w:r w:rsidR="00D146A5" w:rsidRPr="00D146A5">
        <w:rPr>
          <w:noProof/>
          <w:lang w:eastAsia="ru-RU"/>
        </w:rPr>
        <w:t xml:space="preserve"> </w:t>
      </w:r>
    </w:p>
    <w:p w:rsidR="00D80824" w:rsidRDefault="00D146A5" w:rsidP="00D146A5">
      <w:pPr>
        <w:pStyle w:val="a8"/>
        <w:numPr>
          <w:ilvl w:val="0"/>
          <w:numId w:val="0"/>
        </w:numPr>
        <w:ind w:left="360"/>
        <w:jc w:val="center"/>
        <w:rPr>
          <w:rFonts w:eastAsia="Times New Roman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43425" cy="3153482"/>
            <wp:effectExtent l="19050" t="0" r="0" b="0"/>
            <wp:docPr id="2" name="Рисунок 1" descr="C:\Users\Аскарова\AppData\Local\Microsoft\Windows\INetCache\Content.Word\IMG_1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карова\AppData\Local\Microsoft\Windows\INetCache\Content.Word\IMG_178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168" cy="315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6A5" w:rsidRPr="00D146A5" w:rsidRDefault="0013389B" w:rsidP="00D146A5">
      <w:pPr>
        <w:spacing w:after="0" w:line="240" w:lineRule="auto"/>
        <w:jc w:val="right"/>
        <w:rPr>
          <w:rFonts w:ascii="Segoe UI" w:hAnsi="Segoe UI" w:cs="Segoe UI"/>
          <w:color w:val="548DD4" w:themeColor="text2" w:themeTint="99"/>
          <w:sz w:val="16"/>
          <w:szCs w:val="16"/>
        </w:rPr>
      </w:pPr>
      <w:r w:rsidRPr="00D146A5">
        <w:rPr>
          <w:rFonts w:ascii="Segoe UI" w:hAnsi="Segoe UI" w:cs="Segoe UI"/>
          <w:color w:val="548DD4" w:themeColor="text2" w:themeTint="99"/>
          <w:sz w:val="16"/>
          <w:szCs w:val="16"/>
        </w:rPr>
        <w:t xml:space="preserve">Источник информации: </w:t>
      </w:r>
    </w:p>
    <w:p w:rsidR="0013389B" w:rsidRPr="00D146A5" w:rsidRDefault="0013389B" w:rsidP="00D146A5">
      <w:pPr>
        <w:spacing w:after="0" w:line="240" w:lineRule="auto"/>
        <w:jc w:val="right"/>
        <w:rPr>
          <w:color w:val="548DD4" w:themeColor="text2" w:themeTint="99"/>
          <w:sz w:val="16"/>
          <w:szCs w:val="16"/>
          <w:lang w:eastAsia="ru-RU"/>
        </w:rPr>
      </w:pPr>
      <w:r w:rsidRPr="00D146A5">
        <w:rPr>
          <w:rFonts w:ascii="Segoe UI" w:hAnsi="Segoe UI" w:cs="Segoe UI"/>
          <w:color w:val="548DD4" w:themeColor="text2" w:themeTint="99"/>
          <w:sz w:val="16"/>
          <w:szCs w:val="16"/>
          <w:lang w:val="en-US"/>
        </w:rPr>
        <w:t>http</w:t>
      </w:r>
      <w:r w:rsidRPr="00D146A5">
        <w:rPr>
          <w:rFonts w:ascii="Segoe UI" w:hAnsi="Segoe UI" w:cs="Segoe UI"/>
          <w:color w:val="548DD4" w:themeColor="text2" w:themeTint="99"/>
          <w:sz w:val="16"/>
          <w:szCs w:val="16"/>
        </w:rPr>
        <w:t>://</w:t>
      </w:r>
      <w:r w:rsidRPr="00D146A5">
        <w:rPr>
          <w:rFonts w:ascii="Segoe UI" w:hAnsi="Segoe UI" w:cs="Segoe UI"/>
          <w:color w:val="548DD4" w:themeColor="text2" w:themeTint="99"/>
          <w:sz w:val="16"/>
          <w:szCs w:val="16"/>
          <w:lang w:val="en-US"/>
        </w:rPr>
        <w:t>childage</w:t>
      </w:r>
      <w:r w:rsidRPr="00D146A5">
        <w:rPr>
          <w:rFonts w:ascii="Segoe UI" w:hAnsi="Segoe UI" w:cs="Segoe UI"/>
          <w:color w:val="548DD4" w:themeColor="text2" w:themeTint="99"/>
          <w:sz w:val="16"/>
          <w:szCs w:val="16"/>
        </w:rPr>
        <w:t>.</w:t>
      </w:r>
      <w:r w:rsidRPr="00D146A5">
        <w:rPr>
          <w:rFonts w:ascii="Segoe UI" w:hAnsi="Segoe UI" w:cs="Segoe UI"/>
          <w:color w:val="548DD4" w:themeColor="text2" w:themeTint="99"/>
          <w:sz w:val="16"/>
          <w:szCs w:val="16"/>
          <w:lang w:val="en-US"/>
        </w:rPr>
        <w:t>ru</w:t>
      </w:r>
      <w:r w:rsidRPr="00D146A5">
        <w:rPr>
          <w:rFonts w:ascii="Segoe UI" w:hAnsi="Segoe UI" w:cs="Segoe UI"/>
          <w:color w:val="548DD4" w:themeColor="text2" w:themeTint="99"/>
          <w:sz w:val="16"/>
          <w:szCs w:val="16"/>
        </w:rPr>
        <w:t>/</w:t>
      </w:r>
      <w:r w:rsidRPr="00D146A5">
        <w:rPr>
          <w:rFonts w:ascii="Segoe UI" w:hAnsi="Segoe UI" w:cs="Segoe UI"/>
          <w:color w:val="548DD4" w:themeColor="text2" w:themeTint="99"/>
          <w:sz w:val="16"/>
          <w:szCs w:val="16"/>
          <w:lang w:val="en-US"/>
        </w:rPr>
        <w:t>zdorove</w:t>
      </w:r>
      <w:r w:rsidRPr="00D146A5">
        <w:rPr>
          <w:rFonts w:ascii="Segoe UI" w:hAnsi="Segoe UI" w:cs="Segoe UI"/>
          <w:color w:val="548DD4" w:themeColor="text2" w:themeTint="99"/>
          <w:sz w:val="16"/>
          <w:szCs w:val="16"/>
        </w:rPr>
        <w:t>/</w:t>
      </w:r>
      <w:r w:rsidRPr="00D146A5">
        <w:rPr>
          <w:rFonts w:ascii="Segoe UI" w:hAnsi="Segoe UI" w:cs="Segoe UI"/>
          <w:color w:val="548DD4" w:themeColor="text2" w:themeTint="99"/>
          <w:sz w:val="16"/>
          <w:szCs w:val="16"/>
          <w:lang w:val="en-US"/>
        </w:rPr>
        <w:t>bezopasnost</w:t>
      </w:r>
      <w:r w:rsidRPr="00D146A5">
        <w:rPr>
          <w:rFonts w:ascii="Segoe UI" w:hAnsi="Segoe UI" w:cs="Segoe UI"/>
          <w:color w:val="548DD4" w:themeColor="text2" w:themeTint="99"/>
          <w:sz w:val="16"/>
          <w:szCs w:val="16"/>
        </w:rPr>
        <w:t>-</w:t>
      </w:r>
      <w:r w:rsidRPr="00D146A5">
        <w:rPr>
          <w:rFonts w:ascii="Segoe UI" w:hAnsi="Segoe UI" w:cs="Segoe UI"/>
          <w:color w:val="548DD4" w:themeColor="text2" w:themeTint="99"/>
          <w:sz w:val="16"/>
          <w:szCs w:val="16"/>
          <w:lang w:val="en-US"/>
        </w:rPr>
        <w:t>rebenka</w:t>
      </w:r>
      <w:r w:rsidRPr="00D146A5">
        <w:rPr>
          <w:rFonts w:ascii="Segoe UI" w:hAnsi="Segoe UI" w:cs="Segoe UI"/>
          <w:color w:val="548DD4" w:themeColor="text2" w:themeTint="99"/>
          <w:sz w:val="16"/>
          <w:szCs w:val="16"/>
        </w:rPr>
        <w:t>/</w:t>
      </w:r>
      <w:r w:rsidRPr="00D146A5">
        <w:rPr>
          <w:rFonts w:ascii="Segoe UI" w:hAnsi="Segoe UI" w:cs="Segoe UI"/>
          <w:color w:val="548DD4" w:themeColor="text2" w:themeTint="99"/>
          <w:sz w:val="16"/>
          <w:szCs w:val="16"/>
          <w:lang w:val="en-US"/>
        </w:rPr>
        <w:t>pamyatka</w:t>
      </w:r>
      <w:r w:rsidRPr="00D146A5">
        <w:rPr>
          <w:rFonts w:ascii="Segoe UI" w:hAnsi="Segoe UI" w:cs="Segoe UI"/>
          <w:color w:val="548DD4" w:themeColor="text2" w:themeTint="99"/>
          <w:sz w:val="16"/>
          <w:szCs w:val="16"/>
        </w:rPr>
        <w:t>-</w:t>
      </w:r>
      <w:r w:rsidRPr="00D146A5">
        <w:rPr>
          <w:rFonts w:ascii="Segoe UI" w:hAnsi="Segoe UI" w:cs="Segoe UI"/>
          <w:color w:val="548DD4" w:themeColor="text2" w:themeTint="99"/>
          <w:sz w:val="16"/>
          <w:szCs w:val="16"/>
          <w:lang w:val="en-US"/>
        </w:rPr>
        <w:t>dlya</w:t>
      </w:r>
      <w:r w:rsidRPr="00D146A5">
        <w:rPr>
          <w:rFonts w:ascii="Segoe UI" w:hAnsi="Segoe UI" w:cs="Segoe UI"/>
          <w:color w:val="548DD4" w:themeColor="text2" w:themeTint="99"/>
          <w:sz w:val="16"/>
          <w:szCs w:val="16"/>
        </w:rPr>
        <w:t>-</w:t>
      </w:r>
      <w:r w:rsidRPr="00D146A5">
        <w:rPr>
          <w:rFonts w:ascii="Segoe UI" w:hAnsi="Segoe UI" w:cs="Segoe UI"/>
          <w:color w:val="548DD4" w:themeColor="text2" w:themeTint="99"/>
          <w:sz w:val="16"/>
          <w:szCs w:val="16"/>
          <w:lang w:val="en-US"/>
        </w:rPr>
        <w:t>detey</w:t>
      </w:r>
      <w:r w:rsidRPr="00D146A5">
        <w:rPr>
          <w:rFonts w:ascii="Segoe UI" w:hAnsi="Segoe UI" w:cs="Segoe UI"/>
          <w:color w:val="548DD4" w:themeColor="text2" w:themeTint="99"/>
          <w:sz w:val="16"/>
          <w:szCs w:val="16"/>
        </w:rPr>
        <w:t>-</w:t>
      </w:r>
      <w:r w:rsidRPr="00D146A5">
        <w:rPr>
          <w:rFonts w:ascii="Segoe UI" w:hAnsi="Segoe UI" w:cs="Segoe UI"/>
          <w:color w:val="548DD4" w:themeColor="text2" w:themeTint="99"/>
          <w:sz w:val="16"/>
          <w:szCs w:val="16"/>
          <w:lang w:val="en-US"/>
        </w:rPr>
        <w:t>po</w:t>
      </w:r>
      <w:r w:rsidRPr="00D146A5">
        <w:rPr>
          <w:rFonts w:ascii="Segoe UI" w:hAnsi="Segoe UI" w:cs="Segoe UI"/>
          <w:color w:val="548DD4" w:themeColor="text2" w:themeTint="99"/>
          <w:sz w:val="16"/>
          <w:szCs w:val="16"/>
        </w:rPr>
        <w:t>-</w:t>
      </w:r>
      <w:r w:rsidRPr="00D146A5">
        <w:rPr>
          <w:rFonts w:ascii="Segoe UI" w:hAnsi="Segoe UI" w:cs="Segoe UI"/>
          <w:color w:val="548DD4" w:themeColor="text2" w:themeTint="99"/>
          <w:sz w:val="16"/>
          <w:szCs w:val="16"/>
          <w:lang w:val="en-US"/>
        </w:rPr>
        <w:t>pozharnoy</w:t>
      </w:r>
      <w:r w:rsidRPr="00D146A5">
        <w:rPr>
          <w:rFonts w:ascii="Segoe UI" w:hAnsi="Segoe UI" w:cs="Segoe UI"/>
          <w:color w:val="548DD4" w:themeColor="text2" w:themeTint="99"/>
          <w:sz w:val="16"/>
          <w:szCs w:val="16"/>
        </w:rPr>
        <w:t>-</w:t>
      </w:r>
      <w:r w:rsidRPr="00D146A5">
        <w:rPr>
          <w:rFonts w:ascii="Segoe UI" w:hAnsi="Segoe UI" w:cs="Segoe UI"/>
          <w:color w:val="548DD4" w:themeColor="text2" w:themeTint="99"/>
          <w:sz w:val="16"/>
          <w:szCs w:val="16"/>
          <w:lang w:val="en-US"/>
        </w:rPr>
        <w:t>bezopasnosti</w:t>
      </w:r>
      <w:r w:rsidRPr="00D146A5">
        <w:rPr>
          <w:rFonts w:ascii="Segoe UI" w:hAnsi="Segoe UI" w:cs="Segoe UI"/>
          <w:color w:val="548DD4" w:themeColor="text2" w:themeTint="99"/>
          <w:sz w:val="16"/>
          <w:szCs w:val="16"/>
        </w:rPr>
        <w:t>.</w:t>
      </w:r>
      <w:r w:rsidRPr="00D146A5">
        <w:rPr>
          <w:rFonts w:ascii="Segoe UI" w:hAnsi="Segoe UI" w:cs="Segoe UI"/>
          <w:color w:val="548DD4" w:themeColor="text2" w:themeTint="99"/>
          <w:sz w:val="16"/>
          <w:szCs w:val="16"/>
          <w:lang w:val="en-US"/>
        </w:rPr>
        <w:t>html</w:t>
      </w:r>
      <w:r w:rsidRPr="00D146A5">
        <w:rPr>
          <w:rFonts w:ascii="Segoe UI" w:hAnsi="Segoe UI" w:cs="Segoe UI"/>
          <w:color w:val="548DD4" w:themeColor="text2" w:themeTint="99"/>
          <w:sz w:val="16"/>
          <w:szCs w:val="16"/>
        </w:rPr>
        <w:t>#3</w:t>
      </w:r>
    </w:p>
    <w:sectPr w:rsidR="0013389B" w:rsidRPr="00D146A5" w:rsidSect="00D146A5">
      <w:pgSz w:w="11906" w:h="16838"/>
      <w:pgMar w:top="1134" w:right="1133" w:bottom="993" w:left="1418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Noto Serif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06CE"/>
    <w:multiLevelType w:val="multilevel"/>
    <w:tmpl w:val="A924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D4FCE"/>
    <w:multiLevelType w:val="hybridMultilevel"/>
    <w:tmpl w:val="B4686B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04DD5"/>
    <w:multiLevelType w:val="hybridMultilevel"/>
    <w:tmpl w:val="6B4CC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B3EDB"/>
    <w:multiLevelType w:val="multilevel"/>
    <w:tmpl w:val="521E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24"/>
    <w:rsid w:val="0013389B"/>
    <w:rsid w:val="00190E1B"/>
    <w:rsid w:val="003D5061"/>
    <w:rsid w:val="00553E68"/>
    <w:rsid w:val="005E127D"/>
    <w:rsid w:val="00BF68BE"/>
    <w:rsid w:val="00D146A5"/>
    <w:rsid w:val="00D80824"/>
    <w:rsid w:val="00E36A25"/>
    <w:rsid w:val="00EF7623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0126C-9F3E-864C-804F-B4F1A10E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E1B"/>
  </w:style>
  <w:style w:type="paragraph" w:styleId="1">
    <w:name w:val="heading 1"/>
    <w:basedOn w:val="a"/>
    <w:next w:val="a"/>
    <w:link w:val="10"/>
    <w:uiPriority w:val="9"/>
    <w:qFormat/>
    <w:rsid w:val="00D808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824"/>
    <w:rPr>
      <w:strike w:val="0"/>
      <w:dstrike w:val="0"/>
      <w:color w:val="086A87"/>
      <w:u w:val="none"/>
      <w:effect w:val="none"/>
    </w:rPr>
  </w:style>
  <w:style w:type="character" w:styleId="a4">
    <w:name w:val="Strong"/>
    <w:basedOn w:val="a0"/>
    <w:uiPriority w:val="22"/>
    <w:qFormat/>
    <w:rsid w:val="00D80824"/>
    <w:rPr>
      <w:b/>
      <w:bCs/>
    </w:rPr>
  </w:style>
  <w:style w:type="paragraph" w:styleId="a5">
    <w:name w:val="Normal (Web)"/>
    <w:basedOn w:val="a"/>
    <w:uiPriority w:val="99"/>
    <w:semiHidden/>
    <w:unhideWhenUsed/>
    <w:rsid w:val="00D8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0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D808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D808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D808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808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1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4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68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tyles" Target="styles.xml" /><Relationship Id="rId7" Type="http://schemas.openxmlformats.org/officeDocument/2006/relationships/image" Target="media/image1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://childage.ru/psihologiya-i-razvitie/detskaya-psihologiya/kompyuternaya-zavisimost-u-podrostkov-kak-lechit.html" TargetMode="Externa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94CC-C700-42F3-8997-6E4D6486D7C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Аскарова</dc:creator>
  <cp:lastModifiedBy>Гость</cp:lastModifiedBy>
  <cp:revision>2</cp:revision>
  <dcterms:created xsi:type="dcterms:W3CDTF">2022-03-18T07:06:00Z</dcterms:created>
  <dcterms:modified xsi:type="dcterms:W3CDTF">2022-03-18T07:06:00Z</dcterms:modified>
</cp:coreProperties>
</file>