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C9" w:rsidRPr="00137AC9" w:rsidRDefault="00137AC9" w:rsidP="00137AC9">
      <w:pPr>
        <w:rPr>
          <w:b/>
          <w:bCs/>
          <w:sz w:val="16"/>
          <w:szCs w:val="16"/>
        </w:rPr>
      </w:pPr>
      <w:r w:rsidRPr="00137AC9">
        <w:rPr>
          <w:b/>
          <w:bCs/>
          <w:sz w:val="16"/>
          <w:szCs w:val="16"/>
        </w:rPr>
        <w:tab/>
      </w:r>
    </w:p>
    <w:tbl>
      <w:tblPr>
        <w:tblW w:w="9250" w:type="dxa"/>
        <w:tblInd w:w="-368" w:type="dxa"/>
        <w:tblLook w:val="04A0" w:firstRow="1" w:lastRow="0" w:firstColumn="1" w:lastColumn="0" w:noHBand="0" w:noVBand="1"/>
      </w:tblPr>
      <w:tblGrid>
        <w:gridCol w:w="4140"/>
        <w:gridCol w:w="430"/>
        <w:gridCol w:w="4680"/>
      </w:tblGrid>
      <w:tr w:rsidR="00137AC9" w:rsidRPr="00137AC9" w:rsidTr="00137AC9">
        <w:tc>
          <w:tcPr>
            <w:tcW w:w="4140" w:type="dxa"/>
            <w:hideMark/>
          </w:tcPr>
          <w:p w:rsidR="00137AC9" w:rsidRPr="00137AC9" w:rsidRDefault="00137AC9" w:rsidP="00B30EBD">
            <w:pPr>
              <w:spacing w:after="0"/>
              <w:rPr>
                <w:sz w:val="16"/>
                <w:szCs w:val="16"/>
              </w:rPr>
            </w:pPr>
            <w:r w:rsidRPr="00137AC9">
              <w:rPr>
                <w:b/>
                <w:bCs/>
                <w:sz w:val="16"/>
                <w:szCs w:val="16"/>
              </w:rPr>
              <w:t>ПРИНЯТ</w:t>
            </w:r>
          </w:p>
          <w:p w:rsidR="00137AC9" w:rsidRDefault="00137AC9" w:rsidP="00B30EBD">
            <w:pPr>
              <w:spacing w:after="0"/>
              <w:rPr>
                <w:sz w:val="16"/>
                <w:szCs w:val="16"/>
              </w:rPr>
            </w:pPr>
            <w:r w:rsidRPr="00137AC9">
              <w:rPr>
                <w:sz w:val="16"/>
                <w:szCs w:val="16"/>
              </w:rPr>
              <w:t>Педагогическим советом</w:t>
            </w:r>
          </w:p>
          <w:p w:rsidR="00137AC9" w:rsidRPr="00137AC9" w:rsidRDefault="00137AC9" w:rsidP="00B30EBD">
            <w:pPr>
              <w:spacing w:after="0"/>
              <w:rPr>
                <w:sz w:val="16"/>
                <w:szCs w:val="16"/>
              </w:rPr>
            </w:pPr>
            <w:r w:rsidRPr="00137AC9">
              <w:rPr>
                <w:sz w:val="16"/>
                <w:szCs w:val="16"/>
              </w:rPr>
              <w:t xml:space="preserve">  МБОУ Сад-</w:t>
            </w:r>
            <w:proofErr w:type="spellStart"/>
            <w:r w:rsidRPr="00137AC9">
              <w:rPr>
                <w:sz w:val="16"/>
                <w:szCs w:val="16"/>
              </w:rPr>
              <w:t>Базовской</w:t>
            </w:r>
            <w:proofErr w:type="spellEnd"/>
            <w:r w:rsidRPr="00137AC9">
              <w:rPr>
                <w:sz w:val="16"/>
                <w:szCs w:val="16"/>
              </w:rPr>
              <w:t xml:space="preserve"> </w:t>
            </w:r>
            <w:proofErr w:type="spellStart"/>
            <w:r w:rsidRPr="00137AC9">
              <w:rPr>
                <w:sz w:val="16"/>
                <w:szCs w:val="16"/>
              </w:rPr>
              <w:t>сош</w:t>
            </w:r>
            <w:proofErr w:type="spellEnd"/>
            <w:r w:rsidRPr="00137AC9">
              <w:rPr>
                <w:sz w:val="16"/>
                <w:szCs w:val="16"/>
              </w:rPr>
              <w:t xml:space="preserve"> </w:t>
            </w:r>
          </w:p>
          <w:p w:rsidR="00137AC9" w:rsidRPr="00137AC9" w:rsidRDefault="00137AC9" w:rsidP="00B30EBD">
            <w:pPr>
              <w:spacing w:after="0"/>
              <w:rPr>
                <w:sz w:val="16"/>
                <w:szCs w:val="16"/>
              </w:rPr>
            </w:pPr>
            <w:r w:rsidRPr="00137AC9">
              <w:rPr>
                <w:sz w:val="16"/>
                <w:szCs w:val="16"/>
              </w:rPr>
              <w:t xml:space="preserve">Протокол № </w:t>
            </w:r>
            <w:r w:rsidR="00F8523E">
              <w:rPr>
                <w:sz w:val="16"/>
                <w:szCs w:val="16"/>
              </w:rPr>
              <w:t>1</w:t>
            </w:r>
            <w:r w:rsidRPr="00137AC9">
              <w:rPr>
                <w:sz w:val="16"/>
                <w:szCs w:val="16"/>
              </w:rPr>
              <w:t xml:space="preserve">   от</w:t>
            </w:r>
            <w:r w:rsidR="00F8523E">
              <w:rPr>
                <w:sz w:val="16"/>
                <w:szCs w:val="16"/>
              </w:rPr>
              <w:t xml:space="preserve"> 28.02.2023</w:t>
            </w:r>
            <w:bookmarkStart w:id="0" w:name="_GoBack"/>
            <w:bookmarkEnd w:id="0"/>
            <w:r w:rsidRPr="00137AC9">
              <w:rPr>
                <w:sz w:val="16"/>
                <w:szCs w:val="16"/>
              </w:rPr>
              <w:t xml:space="preserve">  </w:t>
            </w:r>
          </w:p>
          <w:p w:rsidR="00137AC9" w:rsidRPr="00137AC9" w:rsidRDefault="00137AC9" w:rsidP="00B30EBD">
            <w:pPr>
              <w:spacing w:after="0"/>
              <w:rPr>
                <w:sz w:val="16"/>
                <w:szCs w:val="16"/>
              </w:rPr>
            </w:pPr>
            <w:r w:rsidRPr="00137AC9">
              <w:rPr>
                <w:sz w:val="16"/>
                <w:szCs w:val="16"/>
              </w:rPr>
              <w:t xml:space="preserve">                        </w:t>
            </w:r>
          </w:p>
          <w:p w:rsidR="00137AC9" w:rsidRPr="00137AC9" w:rsidRDefault="00137AC9" w:rsidP="00B30EBD">
            <w:pPr>
              <w:spacing w:after="0"/>
              <w:rPr>
                <w:sz w:val="16"/>
                <w:szCs w:val="16"/>
              </w:rPr>
            </w:pPr>
            <w:r w:rsidRPr="00137AC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0" w:type="dxa"/>
          </w:tcPr>
          <w:p w:rsidR="00137AC9" w:rsidRPr="00137AC9" w:rsidRDefault="00137AC9" w:rsidP="00B30EBD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</w:tcPr>
          <w:p w:rsidR="00137AC9" w:rsidRPr="00137AC9" w:rsidRDefault="00137AC9" w:rsidP="00B30EB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137AC9">
              <w:rPr>
                <w:b/>
                <w:bCs/>
                <w:sz w:val="16"/>
                <w:szCs w:val="16"/>
              </w:rPr>
              <w:t>УТВЕРЖДАЮ</w:t>
            </w:r>
          </w:p>
          <w:p w:rsidR="00137AC9" w:rsidRPr="00137AC9" w:rsidRDefault="00137AC9" w:rsidP="00B30EB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37AC9">
              <w:rPr>
                <w:sz w:val="16"/>
                <w:szCs w:val="16"/>
              </w:rPr>
              <w:t>Директор МБОУ Сад-</w:t>
            </w:r>
            <w:proofErr w:type="spellStart"/>
            <w:r w:rsidRPr="00137AC9">
              <w:rPr>
                <w:sz w:val="16"/>
                <w:szCs w:val="16"/>
              </w:rPr>
              <w:t>Базовской</w:t>
            </w:r>
            <w:proofErr w:type="spellEnd"/>
            <w:r w:rsidRPr="00137AC9">
              <w:rPr>
                <w:sz w:val="16"/>
                <w:szCs w:val="16"/>
              </w:rPr>
              <w:t xml:space="preserve"> </w:t>
            </w:r>
            <w:proofErr w:type="spellStart"/>
            <w:r w:rsidRPr="00137AC9">
              <w:rPr>
                <w:sz w:val="16"/>
                <w:szCs w:val="16"/>
              </w:rPr>
              <w:t>сош</w:t>
            </w:r>
            <w:proofErr w:type="spellEnd"/>
          </w:p>
          <w:p w:rsidR="00137AC9" w:rsidRPr="00137AC9" w:rsidRDefault="00137AC9" w:rsidP="00B30EB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37AC9">
              <w:rPr>
                <w:sz w:val="16"/>
                <w:szCs w:val="16"/>
              </w:rPr>
              <w:t xml:space="preserve">______________ </w:t>
            </w:r>
            <w:proofErr w:type="spellStart"/>
            <w:r w:rsidRPr="00137AC9">
              <w:rPr>
                <w:sz w:val="16"/>
                <w:szCs w:val="16"/>
              </w:rPr>
              <w:t>О.В.Сукач</w:t>
            </w:r>
            <w:proofErr w:type="spellEnd"/>
            <w:r w:rsidRPr="00137AC9">
              <w:rPr>
                <w:sz w:val="16"/>
                <w:szCs w:val="16"/>
              </w:rPr>
              <w:t xml:space="preserve"> </w:t>
            </w:r>
          </w:p>
          <w:p w:rsidR="00137AC9" w:rsidRPr="00137AC9" w:rsidRDefault="00137AC9" w:rsidP="00B30EB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gramStart"/>
            <w:r w:rsidRPr="00137AC9">
              <w:rPr>
                <w:sz w:val="16"/>
                <w:szCs w:val="16"/>
              </w:rPr>
              <w:t>Приказ  №</w:t>
            </w:r>
            <w:proofErr w:type="gramEnd"/>
            <w:r w:rsidRPr="00137A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137AC9">
              <w:rPr>
                <w:sz w:val="16"/>
                <w:szCs w:val="16"/>
              </w:rPr>
              <w:t xml:space="preserve">    от</w:t>
            </w:r>
            <w:r>
              <w:rPr>
                <w:sz w:val="16"/>
                <w:szCs w:val="16"/>
              </w:rPr>
              <w:t xml:space="preserve">  28.02.2023</w:t>
            </w:r>
          </w:p>
          <w:p w:rsidR="00137AC9" w:rsidRPr="00137AC9" w:rsidRDefault="00137AC9" w:rsidP="00B30EBD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267571" w:rsidRDefault="00267571" w:rsidP="00267571">
      <w:pPr>
        <w:spacing w:after="160" w:line="259" w:lineRule="auto"/>
        <w:jc w:val="center"/>
        <w:rPr>
          <w:rFonts w:eastAsia="Calibri"/>
          <w:b/>
          <w:sz w:val="28"/>
        </w:rPr>
      </w:pPr>
      <w:r w:rsidRPr="00C97418">
        <w:rPr>
          <w:rFonts w:eastAsia="Calibri"/>
          <w:b/>
          <w:sz w:val="28"/>
        </w:rPr>
        <w:t>По</w:t>
      </w:r>
      <w:r>
        <w:rPr>
          <w:rFonts w:eastAsia="Calibri"/>
          <w:b/>
          <w:sz w:val="28"/>
        </w:rPr>
        <w:t xml:space="preserve">рядок организации и </w:t>
      </w:r>
      <w:r w:rsidRPr="00C97418">
        <w:rPr>
          <w:rFonts w:eastAsia="Calibri"/>
          <w:b/>
          <w:sz w:val="28"/>
        </w:rPr>
        <w:t xml:space="preserve">проведения всероссийских </w:t>
      </w:r>
    </w:p>
    <w:p w:rsidR="00267571" w:rsidRPr="00C97418" w:rsidRDefault="00267571" w:rsidP="00267571">
      <w:pPr>
        <w:spacing w:after="160" w:line="259" w:lineRule="auto"/>
        <w:jc w:val="center"/>
        <w:rPr>
          <w:rFonts w:eastAsia="Calibri"/>
          <w:b/>
          <w:sz w:val="28"/>
        </w:rPr>
      </w:pPr>
      <w:r w:rsidRPr="00C97418">
        <w:rPr>
          <w:rFonts w:eastAsia="Calibri"/>
          <w:b/>
          <w:sz w:val="28"/>
        </w:rPr>
        <w:t xml:space="preserve">проверочных работ в </w:t>
      </w:r>
      <w:r>
        <w:rPr>
          <w:rFonts w:eastAsia="Calibri"/>
          <w:b/>
          <w:sz w:val="28"/>
        </w:rPr>
        <w:t>4</w:t>
      </w:r>
      <w:r w:rsidRPr="00C97418">
        <w:rPr>
          <w:rFonts w:eastAsia="Calibri"/>
          <w:b/>
          <w:sz w:val="28"/>
        </w:rPr>
        <w:t>-</w:t>
      </w:r>
      <w:r>
        <w:rPr>
          <w:rFonts w:eastAsia="Calibri"/>
          <w:b/>
          <w:sz w:val="28"/>
        </w:rPr>
        <w:t>8,11</w:t>
      </w:r>
      <w:r w:rsidRPr="00C97418">
        <w:rPr>
          <w:rFonts w:eastAsia="Calibri"/>
          <w:b/>
          <w:sz w:val="28"/>
        </w:rPr>
        <w:t xml:space="preserve"> классах</w:t>
      </w:r>
      <w:r>
        <w:rPr>
          <w:rFonts w:eastAsia="Calibri"/>
          <w:b/>
          <w:sz w:val="28"/>
        </w:rPr>
        <w:t xml:space="preserve"> в 2023 году</w:t>
      </w:r>
    </w:p>
    <w:p w:rsidR="00267571" w:rsidRDefault="00267571" w:rsidP="00267571">
      <w:pPr>
        <w:spacing w:after="160" w:line="259" w:lineRule="auto"/>
        <w:jc w:val="center"/>
        <w:rPr>
          <w:rFonts w:eastAsia="Calibri"/>
          <w:b/>
          <w:sz w:val="28"/>
        </w:rPr>
      </w:pPr>
      <w:r w:rsidRPr="00C97418">
        <w:rPr>
          <w:rFonts w:eastAsia="Calibri"/>
          <w:b/>
          <w:sz w:val="28"/>
        </w:rPr>
        <w:t xml:space="preserve">МБОУ </w:t>
      </w:r>
      <w:r>
        <w:rPr>
          <w:rFonts w:eastAsia="Calibri"/>
          <w:b/>
          <w:sz w:val="28"/>
        </w:rPr>
        <w:t>Сад-</w:t>
      </w:r>
      <w:proofErr w:type="spellStart"/>
      <w:r>
        <w:rPr>
          <w:rFonts w:eastAsia="Calibri"/>
          <w:b/>
          <w:sz w:val="28"/>
        </w:rPr>
        <w:t>Базовской</w:t>
      </w:r>
      <w:proofErr w:type="spellEnd"/>
      <w:r w:rsidRPr="00C97418">
        <w:rPr>
          <w:rFonts w:eastAsia="Calibri"/>
          <w:b/>
          <w:sz w:val="28"/>
        </w:rPr>
        <w:t xml:space="preserve"> </w:t>
      </w:r>
      <w:proofErr w:type="spellStart"/>
      <w:r w:rsidRPr="00C97418">
        <w:rPr>
          <w:rFonts w:eastAsia="Calibri"/>
          <w:b/>
          <w:sz w:val="28"/>
        </w:rPr>
        <w:t>сош</w:t>
      </w:r>
      <w:proofErr w:type="spellEnd"/>
      <w:r w:rsidRPr="00C97418">
        <w:rPr>
          <w:rFonts w:eastAsia="Calibri"/>
          <w:b/>
          <w:sz w:val="28"/>
        </w:rPr>
        <w:t xml:space="preserve"> </w:t>
      </w:r>
    </w:p>
    <w:p w:rsidR="00267571" w:rsidRDefault="00267571" w:rsidP="00267571"/>
    <w:p w:rsidR="00267571" w:rsidRPr="00267571" w:rsidRDefault="00267571" w:rsidP="00267571">
      <w:pPr>
        <w:rPr>
          <w:sz w:val="22"/>
        </w:rPr>
      </w:pPr>
      <w:r w:rsidRPr="00267571">
        <w:rPr>
          <w:sz w:val="22"/>
        </w:rPr>
        <w:t xml:space="preserve">Порядок проведения всероссийских проверочных работ в 2023 году разработан в соответствии с приказом </w:t>
      </w:r>
      <w:proofErr w:type="spellStart"/>
      <w:r w:rsidRPr="00267571">
        <w:rPr>
          <w:sz w:val="22"/>
        </w:rPr>
        <w:t>Рособрнадзора</w:t>
      </w:r>
      <w:proofErr w:type="spellEnd"/>
      <w:r w:rsidRPr="00267571">
        <w:rPr>
          <w:sz w:val="22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</w:t>
      </w:r>
      <w:proofErr w:type="spellStart"/>
      <w:r w:rsidRPr="00267571">
        <w:rPr>
          <w:sz w:val="22"/>
        </w:rPr>
        <w:t>Рособрнадзора</w:t>
      </w:r>
      <w:proofErr w:type="spellEnd"/>
      <w:r w:rsidRPr="00267571">
        <w:rPr>
          <w:sz w:val="22"/>
        </w:rPr>
        <w:t xml:space="preserve"> № 1282). </w:t>
      </w:r>
    </w:p>
    <w:p w:rsidR="00267571" w:rsidRPr="00267571" w:rsidRDefault="00267571" w:rsidP="00267571">
      <w:pPr>
        <w:rPr>
          <w:b/>
          <w:sz w:val="22"/>
        </w:rPr>
      </w:pPr>
      <w:r w:rsidRPr="00267571">
        <w:rPr>
          <w:b/>
          <w:sz w:val="22"/>
        </w:rPr>
        <w:t>1. Общие положения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1.1. Информационное и технологическое сопровождение подготовки и проведения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BПP осуществляется с использованием Федеральной информационной системы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оценки качества образования (ФИС ОКО).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1.2. Участниками BПP являются все обучающиеся 4-8 классов МБОУ Сад-</w:t>
      </w:r>
      <w:proofErr w:type="spellStart"/>
      <w:r w:rsidRPr="00267571">
        <w:rPr>
          <w:rFonts w:eastAsia="Calibri"/>
          <w:sz w:val="22"/>
        </w:rPr>
        <w:t>Базовской</w:t>
      </w:r>
      <w:proofErr w:type="spellEnd"/>
      <w:r w:rsidRPr="00267571">
        <w:rPr>
          <w:rFonts w:eastAsia="Calibri"/>
          <w:sz w:val="22"/>
        </w:rPr>
        <w:t xml:space="preserve"> </w:t>
      </w:r>
      <w:proofErr w:type="spellStart"/>
      <w:proofErr w:type="gramStart"/>
      <w:r w:rsidRPr="00267571">
        <w:rPr>
          <w:rFonts w:eastAsia="Calibri"/>
          <w:sz w:val="22"/>
        </w:rPr>
        <w:t>сош</w:t>
      </w:r>
      <w:proofErr w:type="spellEnd"/>
      <w:r w:rsidRPr="00267571">
        <w:rPr>
          <w:rFonts w:eastAsia="Calibri"/>
          <w:sz w:val="22"/>
        </w:rPr>
        <w:t xml:space="preserve">  (</w:t>
      </w:r>
      <w:proofErr w:type="gramEnd"/>
      <w:r w:rsidRPr="00267571">
        <w:rPr>
          <w:rFonts w:eastAsia="Calibri"/>
          <w:sz w:val="22"/>
        </w:rPr>
        <w:t>далее — ОО). Решение об участии или неучастии в BПP обучающихся с OB3 принимается на уровне ОО.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1.3. Контрольно-измерительные материалы (далее — КИМ) представляют собой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комплект листов с заданиями, полями для записи ответов и полем для указания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кода участника (</w:t>
      </w:r>
      <w:proofErr w:type="spellStart"/>
      <w:r w:rsidRPr="00267571">
        <w:rPr>
          <w:rFonts w:eastAsia="Calibri"/>
          <w:sz w:val="22"/>
        </w:rPr>
        <w:t>КИМы</w:t>
      </w:r>
      <w:proofErr w:type="spellEnd"/>
      <w:r w:rsidRPr="00267571">
        <w:rPr>
          <w:rFonts w:eastAsia="Calibri"/>
          <w:sz w:val="22"/>
        </w:rPr>
        <w:t xml:space="preserve"> ОО получают через личные кабинеты в системе ФИС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ОКО и распечатывают в ОО).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1.4. Рекомендуемое время проведения BПP — 2 - 4 урок в расписании.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1.5. BПP в образовательных организациях проводится в любой день периода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 xml:space="preserve">указанного в Плане-графике, утверждённом приказом </w:t>
      </w:r>
      <w:proofErr w:type="spellStart"/>
      <w:r w:rsidRPr="00267571">
        <w:rPr>
          <w:rFonts w:eastAsia="Calibri"/>
          <w:sz w:val="22"/>
        </w:rPr>
        <w:t>минобразования</w:t>
      </w:r>
      <w:proofErr w:type="spellEnd"/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Ростовской области № 11 от 11.01.2023г.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1.6. Каждому участнику выдается один и тот же код на все работы (в 4-8 классах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пятизначный код).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1.7. В МБОУ Сад-</w:t>
      </w:r>
      <w:proofErr w:type="spellStart"/>
      <w:r w:rsidRPr="00267571">
        <w:rPr>
          <w:rFonts w:eastAsia="Calibri"/>
          <w:sz w:val="22"/>
        </w:rPr>
        <w:t>Базовской</w:t>
      </w:r>
      <w:proofErr w:type="spellEnd"/>
      <w:r w:rsidRPr="00267571">
        <w:rPr>
          <w:rFonts w:eastAsia="Calibri"/>
          <w:sz w:val="22"/>
        </w:rPr>
        <w:t xml:space="preserve"> </w:t>
      </w:r>
      <w:proofErr w:type="spellStart"/>
      <w:r w:rsidRPr="00267571">
        <w:rPr>
          <w:rFonts w:eastAsia="Calibri"/>
          <w:sz w:val="22"/>
        </w:rPr>
        <w:t>сош</w:t>
      </w:r>
      <w:proofErr w:type="spellEnd"/>
      <w:r w:rsidRPr="00267571">
        <w:rPr>
          <w:rFonts w:eastAsia="Calibri"/>
          <w:sz w:val="22"/>
        </w:rPr>
        <w:t xml:space="preserve"> </w:t>
      </w:r>
      <w:proofErr w:type="gramStart"/>
      <w:r w:rsidRPr="00267571">
        <w:rPr>
          <w:rFonts w:eastAsia="Calibri"/>
          <w:sz w:val="22"/>
        </w:rPr>
        <w:t>руководитель  назначает</w:t>
      </w:r>
      <w:proofErr w:type="gramEnd"/>
      <w:r w:rsidRPr="00267571">
        <w:rPr>
          <w:rFonts w:eastAsia="Calibri"/>
          <w:sz w:val="22"/>
        </w:rPr>
        <w:t>: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- школьного координатора, отвечающего за подготовку и проведение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процедуры BПP;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lastRenderedPageBreak/>
        <w:t>- технического специалиста, отвечающего за техническое обеспечение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процедуры;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- учителя-организатора в каждый кабинет, в котором находятся участники ВПР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(учитель, работающий в данном классе, но не преподающий предмет,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по которому проводится ВПР);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- экспертную группу по проверке работ учащихся (учителя, не работающие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с данным классом, представители администрации ОО).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1.8. Контроль за проведением BПP осуществляется представителями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администрации ОО.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1.9. По окончании проведения работы учителя-организаторы в классе собирают все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комплекты и передают их школьному координатору.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1.</w:t>
      </w:r>
      <w:proofErr w:type="gramStart"/>
      <w:r w:rsidRPr="00267571">
        <w:rPr>
          <w:rFonts w:eastAsia="Calibri"/>
          <w:sz w:val="22"/>
        </w:rPr>
        <w:t>10.Школьный</w:t>
      </w:r>
      <w:proofErr w:type="gramEnd"/>
      <w:r w:rsidRPr="00267571">
        <w:rPr>
          <w:rFonts w:eastAsia="Calibri"/>
          <w:sz w:val="22"/>
        </w:rPr>
        <w:t xml:space="preserve"> координатор до момента проверки работ обеспечивает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их сохранность в помещении, исключающем доступ к ним сотрудников ОО</w:t>
      </w:r>
    </w:p>
    <w:p w:rsidR="00267571" w:rsidRPr="00267571" w:rsidRDefault="00267571" w:rsidP="00267571">
      <w:pPr>
        <w:rPr>
          <w:rFonts w:eastAsia="Calibri"/>
          <w:sz w:val="22"/>
        </w:rPr>
      </w:pPr>
      <w:r w:rsidRPr="00267571">
        <w:rPr>
          <w:rFonts w:eastAsia="Calibri"/>
          <w:sz w:val="22"/>
        </w:rPr>
        <w:t>и обучающихся.</w:t>
      </w:r>
    </w:p>
    <w:p w:rsidR="00267571" w:rsidRPr="00267571" w:rsidRDefault="00267571" w:rsidP="00267571">
      <w:pPr>
        <w:rPr>
          <w:sz w:val="22"/>
        </w:rPr>
      </w:pPr>
      <w:r w:rsidRPr="00267571">
        <w:rPr>
          <w:sz w:val="22"/>
        </w:rPr>
        <w:t>1.11.В целях организации объективной проверки работ участников BПP руководитель ОО обеспечивает:</w:t>
      </w:r>
    </w:p>
    <w:p w:rsidR="00267571" w:rsidRPr="00267571" w:rsidRDefault="00267571" w:rsidP="00267571">
      <w:pPr>
        <w:rPr>
          <w:sz w:val="22"/>
        </w:rPr>
      </w:pPr>
      <w:r w:rsidRPr="00267571">
        <w:rPr>
          <w:sz w:val="22"/>
        </w:rPr>
        <w:t xml:space="preserve">- рабочее место на период проведения проверки; </w:t>
      </w:r>
    </w:p>
    <w:p w:rsidR="00267571" w:rsidRPr="00267571" w:rsidRDefault="00267571" w:rsidP="00267571">
      <w:pPr>
        <w:rPr>
          <w:sz w:val="22"/>
        </w:rPr>
      </w:pPr>
      <w:r w:rsidRPr="00267571">
        <w:rPr>
          <w:sz w:val="22"/>
        </w:rPr>
        <w:t xml:space="preserve">- соблюдение конфиденциальности в процессе проверки. </w:t>
      </w:r>
    </w:p>
    <w:p w:rsidR="00267571" w:rsidRPr="00267571" w:rsidRDefault="00267571" w:rsidP="00267571">
      <w:pPr>
        <w:rPr>
          <w:b/>
          <w:sz w:val="22"/>
        </w:rPr>
      </w:pPr>
      <w:r w:rsidRPr="00267571">
        <w:rPr>
          <w:sz w:val="22"/>
        </w:rPr>
        <w:t>1.</w:t>
      </w:r>
      <w:proofErr w:type="gramStart"/>
      <w:r w:rsidRPr="00267571">
        <w:rPr>
          <w:sz w:val="22"/>
        </w:rPr>
        <w:t>12.Муниципальный</w:t>
      </w:r>
      <w:proofErr w:type="gramEnd"/>
      <w:r w:rsidRPr="00267571">
        <w:rPr>
          <w:sz w:val="22"/>
        </w:rPr>
        <w:t xml:space="preserve"> координатор осуществляет мониторинг хода проведения работ в ОО, осуществляет координацию и контроль хода проекта ВПР.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>1.</w:t>
      </w:r>
      <w:r w:rsidRPr="00267571">
        <w:rPr>
          <w:sz w:val="22"/>
        </w:rPr>
        <w:t xml:space="preserve"> </w:t>
      </w:r>
      <w:r w:rsidRPr="00267571">
        <w:rPr>
          <w:b/>
          <w:sz w:val="22"/>
        </w:rPr>
        <w:t xml:space="preserve">Проведение всероссийских проверочных работ (далее соответственно – ВПР, проверочные работы) в 4-8, 10-11 классах.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</w:t>
      </w:r>
      <w:proofErr w:type="spellStart"/>
      <w:r w:rsidRPr="00267571">
        <w:rPr>
          <w:sz w:val="22"/>
        </w:rPr>
        <w:t>Рособрнадзора</w:t>
      </w:r>
      <w:proofErr w:type="spellEnd"/>
      <w:r w:rsidRPr="00267571">
        <w:rPr>
          <w:sz w:val="22"/>
        </w:rPr>
        <w:t xml:space="preserve"> № 1282 (далее – график проведения ВПР).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 xml:space="preserve">Даты проведения ВПР определяются образовательной организацией (далее – ОО) самостоятельно.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Участниками ВПР в 4–8 классах по каждому учебному предмету </w:t>
      </w:r>
      <w:proofErr w:type="gramStart"/>
      <w:r w:rsidRPr="00267571">
        <w:rPr>
          <w:sz w:val="22"/>
        </w:rPr>
        <w:t>являются  все</w:t>
      </w:r>
      <w:proofErr w:type="gramEnd"/>
      <w:r w:rsidRPr="00267571">
        <w:rPr>
          <w:sz w:val="22"/>
        </w:rPr>
        <w:t xml:space="preserve">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Обучающиеся 10-11 классов принимают участие в ВПР по решению ОО. ОИВ может принять решение об участии в ВПР обучающихся 10-11 классов отдельных ОО.  ВПР в 11 классах проводятся по тем предметам, которые не выбраны для сдачи в форме единого государственного экзамена (далее </w:t>
      </w:r>
      <w:r w:rsidRPr="00267571">
        <w:rPr>
          <w:sz w:val="22"/>
        </w:rPr>
        <w:lastRenderedPageBreak/>
        <w:t xml:space="preserve">– ЕГЭ). В случае принятия ОО такого </w:t>
      </w:r>
      <w:proofErr w:type="gramStart"/>
      <w:r w:rsidRPr="00267571">
        <w:rPr>
          <w:sz w:val="22"/>
        </w:rPr>
        <w:t>решения  в</w:t>
      </w:r>
      <w:proofErr w:type="gramEnd"/>
      <w:r w:rsidRPr="00267571">
        <w:rPr>
          <w:sz w:val="22"/>
        </w:rPr>
        <w:t xml:space="preserve"> ВПР по конкретному учебному предмету принимают участие все обучающиеся этой ОО, 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1.1 В ВПР: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4 классе по предметам: «Русский язык», «Математика», «Окружающий мир» принимают участие все обучающиеся параллели;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в 5 классе по предметам «Русский язык», «Математика», «История», «Биология»</w:t>
      </w:r>
      <w:r w:rsidRPr="00267571">
        <w:rPr>
          <w:rFonts w:eastAsia="Arial"/>
          <w:sz w:val="22"/>
        </w:rPr>
        <w:t xml:space="preserve"> </w:t>
      </w:r>
      <w:r w:rsidRPr="00267571">
        <w:rPr>
          <w:sz w:val="22"/>
        </w:rPr>
        <w:t xml:space="preserve">принимают участие все обучающиеся параллели;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4–6 классах проводятся ВПР с контролем объективности результатов по предметам «Русский язык», «Математика» (формируемая выборка ОО и участников, </w:t>
      </w:r>
      <w:proofErr w:type="gramStart"/>
      <w:r w:rsidRPr="00267571">
        <w:rPr>
          <w:sz w:val="22"/>
        </w:rPr>
        <w:t>включённых  в</w:t>
      </w:r>
      <w:proofErr w:type="gramEnd"/>
      <w:r w:rsidRPr="00267571">
        <w:rPr>
          <w:sz w:val="22"/>
        </w:rPr>
        <w:t xml:space="preserve"> выборку, определяется федеральным организатором). 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в 7 классе по предметам «Русский язык», «Математика, «Иностранный язык» («Английский язык», «Немецкий язык», «Французский язык»)</w:t>
      </w:r>
      <w:r w:rsidRPr="00267571">
        <w:rPr>
          <w:rFonts w:eastAsia="Arial"/>
          <w:sz w:val="22"/>
        </w:rPr>
        <w:t xml:space="preserve"> </w:t>
      </w:r>
      <w:r w:rsidRPr="00267571">
        <w:rPr>
          <w:sz w:val="22"/>
        </w:rPr>
        <w:t xml:space="preserve">принимают </w:t>
      </w:r>
      <w:proofErr w:type="gramStart"/>
      <w:r w:rsidRPr="00267571">
        <w:rPr>
          <w:sz w:val="22"/>
        </w:rPr>
        <w:t>участие  все</w:t>
      </w:r>
      <w:proofErr w:type="gramEnd"/>
      <w:r w:rsidRPr="00267571">
        <w:rPr>
          <w:sz w:val="22"/>
        </w:rPr>
        <w:t xml:space="preserve">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 на основе случайного выбора. По иностранному языку обучающиеся выполняют проверочную работу по основному/первому изучаемому языку.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В классах с углубленным изучением предмета (-</w:t>
      </w:r>
      <w:proofErr w:type="spellStart"/>
      <w:r w:rsidRPr="00267571">
        <w:rPr>
          <w:sz w:val="22"/>
        </w:rPr>
        <w:t>ов</w:t>
      </w:r>
      <w:proofErr w:type="spellEnd"/>
      <w:r w:rsidRPr="00267571">
        <w:rPr>
          <w:sz w:val="22"/>
        </w:rPr>
        <w:t xml:space="preserve">) «Математика», и/или «Физика» ВПР по данным предметам проводятся на углубленном уровне.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8 классе по предметам «Русский язык», «Математика» принимают </w:t>
      </w:r>
      <w:proofErr w:type="gramStart"/>
      <w:r w:rsidRPr="00267571">
        <w:rPr>
          <w:sz w:val="22"/>
        </w:rPr>
        <w:t>участие  все</w:t>
      </w:r>
      <w:proofErr w:type="gramEnd"/>
      <w:r w:rsidRPr="00267571">
        <w:rPr>
          <w:sz w:val="22"/>
        </w:rPr>
        <w:t xml:space="preserve"> обучающиеся параллели; по предметам «История», «Биология», «География», «Обществознание», «Физика», «Химия»</w:t>
      </w:r>
      <w:r w:rsidRPr="00267571">
        <w:rPr>
          <w:rFonts w:eastAsia="Arial"/>
          <w:sz w:val="22"/>
        </w:rPr>
        <w:t xml:space="preserve"> </w:t>
      </w:r>
      <w:r w:rsidRPr="00267571">
        <w:rPr>
          <w:sz w:val="22"/>
        </w:rPr>
        <w:t xml:space="preserve">ВПР проводятся для каждого класса по двум предметам на основе случайного выбора.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классах с углубленным изучением предметов «Математики» и/или «Физика» ВПР по данным предметам проводятся на углубленном уровне.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6 классах для равного количества предметов для распределения предмет «География» переносится в естественно-научную предметную область.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lastRenderedPageBreak/>
        <w:t>Таким образом, в 6 классах</w:t>
      </w:r>
      <w:r w:rsidRPr="00267571">
        <w:rPr>
          <w:rFonts w:eastAsia="Arial"/>
          <w:sz w:val="22"/>
        </w:rPr>
        <w:t xml:space="preserve"> </w:t>
      </w:r>
      <w:r w:rsidRPr="00267571">
        <w:rPr>
          <w:sz w:val="22"/>
        </w:rPr>
        <w:t xml:space="preserve">общественно-научные предметы – «История»,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«Обществознание»;</w:t>
      </w:r>
      <w:r w:rsidRPr="00267571">
        <w:rPr>
          <w:rFonts w:eastAsia="Arial"/>
          <w:sz w:val="22"/>
        </w:rPr>
        <w:t xml:space="preserve"> </w:t>
      </w:r>
      <w:r w:rsidRPr="00267571">
        <w:rPr>
          <w:sz w:val="22"/>
        </w:rPr>
        <w:t xml:space="preserve">естественно-научные предметы – «Биология», «География»; в 7 классах общественно-научные предметы – «История», «Обществознание»,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«География»;</w:t>
      </w:r>
      <w:r w:rsidRPr="00267571">
        <w:rPr>
          <w:rFonts w:eastAsia="Arial"/>
          <w:sz w:val="22"/>
        </w:rPr>
        <w:t xml:space="preserve"> </w:t>
      </w:r>
      <w:r w:rsidRPr="00267571">
        <w:rPr>
          <w:sz w:val="22"/>
        </w:rPr>
        <w:t xml:space="preserve">естественно-научные предметы – «Биология», «Физика»; 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1.2. ВПР проводятся в режиме апробации: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10 и 11 классах по предмету «География»,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По учебному плану ОО изучение предмета «География» может </w:t>
      </w:r>
      <w:proofErr w:type="gramStart"/>
      <w:r w:rsidRPr="00267571">
        <w:rPr>
          <w:sz w:val="22"/>
        </w:rPr>
        <w:t>заканчиваться  в</w:t>
      </w:r>
      <w:proofErr w:type="gramEnd"/>
      <w:r w:rsidRPr="00267571">
        <w:rPr>
          <w:sz w:val="22"/>
        </w:rPr>
        <w:t xml:space="preserve"> 10 или 11 классе. В проверочной работе по предмету «География» в 10 классе принимают участие обучающиеся, у которых по учебному плану изучение предмета «География» заканчивается в 10 классе.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11 классе по предметам: «Физика», «Химия», «Биология», «История»,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«Иностранный язык» («Английский язык», «Немецкий язык», «Французский язык»).  По иностранному языку обучающиеся выполняют проверочную </w:t>
      </w:r>
      <w:proofErr w:type="gramStart"/>
      <w:r w:rsidRPr="00267571">
        <w:rPr>
          <w:sz w:val="22"/>
        </w:rPr>
        <w:t>работу  по</w:t>
      </w:r>
      <w:proofErr w:type="gramEnd"/>
      <w:r w:rsidRPr="00267571">
        <w:rPr>
          <w:sz w:val="22"/>
        </w:rPr>
        <w:t xml:space="preserve"> основному/первому изучаемому языку.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в 11 классе проводится</w:t>
      </w:r>
      <w:r w:rsidRPr="00267571">
        <w:rPr>
          <w:rFonts w:eastAsia="Arial"/>
          <w:sz w:val="22"/>
        </w:rPr>
        <w:t xml:space="preserve"> </w:t>
      </w:r>
      <w:r w:rsidRPr="00267571">
        <w:rPr>
          <w:sz w:val="22"/>
        </w:rPr>
        <w:t xml:space="preserve">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</w:t>
      </w:r>
      <w:proofErr w:type="gramStart"/>
      <w:r w:rsidRPr="00267571">
        <w:rPr>
          <w:sz w:val="22"/>
        </w:rPr>
        <w:t>наблюдателей  в</w:t>
      </w:r>
      <w:proofErr w:type="gramEnd"/>
      <w:r w:rsidRPr="00267571">
        <w:rPr>
          <w:sz w:val="22"/>
        </w:rPr>
        <w:t xml:space="preserve"> аудитории, проверяются работы независимыми экспертами. В единую проверочную работу входят задания по предметам: «География», «История», «Обществознание».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1.3. При проведении ВПР ОО предоставляется альтернативная возможность выполнения участниками работ в компьютерной форме: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5 классах по предметам «История», «Биология»; в 6, 7, 8 классах по предметам «История», «Биология», «География», «Обществознание».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Каждому участнику выдается один и тот же код на все работы (в 4–8, 10 классах – пятизначный код, в 11 классе – четырехзначный код).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Инструктивные материалы, разработанные в соответствии с настоящим </w:t>
      </w:r>
      <w:proofErr w:type="gramStart"/>
      <w:r w:rsidRPr="00267571">
        <w:rPr>
          <w:sz w:val="22"/>
        </w:rPr>
        <w:t>Порядком  для</w:t>
      </w:r>
      <w:proofErr w:type="gramEnd"/>
      <w:r w:rsidRPr="00267571">
        <w:rPr>
          <w:sz w:val="22"/>
        </w:rPr>
        <w:t xml:space="preserve"> региональных и/или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2023 году (далее – План-график проведения ВПР). В </w:t>
      </w:r>
      <w:r w:rsidRPr="00267571">
        <w:rPr>
          <w:sz w:val="22"/>
        </w:rPr>
        <w:lastRenderedPageBreak/>
        <w:t xml:space="preserve">инструктивных материалах описывается последовательность действий, привлеченных к проведению ВПР, лиц.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Время выполнения работ и формат печати вариантов ВПР </w:t>
      </w:r>
      <w:proofErr w:type="gramStart"/>
      <w:r w:rsidRPr="00267571">
        <w:rPr>
          <w:sz w:val="22"/>
        </w:rPr>
        <w:t>представлены  в</w:t>
      </w:r>
      <w:proofErr w:type="gramEnd"/>
      <w:r w:rsidRPr="00267571">
        <w:rPr>
          <w:sz w:val="22"/>
        </w:rPr>
        <w:t xml:space="preserve"> приложении к настоящему Порядку.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 xml:space="preserve"> 2. Проведение ВПР в компьютерной форме</w:t>
      </w:r>
      <w:r w:rsidRPr="00267571">
        <w:rPr>
          <w:sz w:val="22"/>
        </w:rPr>
        <w:t xml:space="preserve"> </w:t>
      </w:r>
      <w:r w:rsidRPr="00267571">
        <w:rPr>
          <w:b/>
          <w:sz w:val="22"/>
        </w:rPr>
        <w:t>в 5</w:t>
      </w:r>
      <w:r w:rsidRPr="00267571">
        <w:rPr>
          <w:sz w:val="22"/>
        </w:rPr>
        <w:t>–</w:t>
      </w:r>
      <w:r w:rsidRPr="00267571">
        <w:rPr>
          <w:b/>
          <w:sz w:val="22"/>
        </w:rPr>
        <w:t xml:space="preserve">8 классах </w:t>
      </w:r>
      <w:r w:rsidRPr="00267571">
        <w:rPr>
          <w:sz w:val="22"/>
        </w:rPr>
        <w:t>В 5 классах по предметам «История», «Биология</w:t>
      </w:r>
      <w:proofErr w:type="gramStart"/>
      <w:r w:rsidRPr="00267571">
        <w:rPr>
          <w:sz w:val="22"/>
        </w:rPr>
        <w:t>»;  в</w:t>
      </w:r>
      <w:proofErr w:type="gramEnd"/>
      <w:r w:rsidRPr="00267571">
        <w:rPr>
          <w:sz w:val="22"/>
        </w:rPr>
        <w:t xml:space="preserve"> 6–8 классах по предметам «История», «Биология», «География», «Обществознание».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Решение о проведении проверочных работ в компьютерной форме ОО принимает самостоятельно. В случае принятия решения о проведении проверочных </w:t>
      </w:r>
      <w:proofErr w:type="gramStart"/>
      <w:r w:rsidRPr="00267571">
        <w:rPr>
          <w:sz w:val="22"/>
        </w:rPr>
        <w:t>работ  в</w:t>
      </w:r>
      <w:proofErr w:type="gramEnd"/>
      <w:r w:rsidRPr="00267571">
        <w:rPr>
          <w:sz w:val="22"/>
        </w:rPr>
        <w:t xml:space="preserve">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графиком проведения ВПР.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Федеральный организатор обеспечивает ОО реквизитами доступа </w:t>
      </w:r>
      <w:proofErr w:type="gramStart"/>
      <w:r w:rsidRPr="00267571">
        <w:rPr>
          <w:sz w:val="22"/>
        </w:rPr>
        <w:t>участников  для</w:t>
      </w:r>
      <w:proofErr w:type="gramEnd"/>
      <w:r w:rsidRPr="00267571">
        <w:rPr>
          <w:sz w:val="22"/>
        </w:rPr>
        <w:t xml:space="preserve"> выполнения проверочных работ в компьютерной форме и экспертов для проверки заданий. Реквизиты доступа публикуются в личных кабинетах ОО в Федеральной информационной системе оценки качества образования (далее – ФИС ОКО).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>Технические требования к компьютерам</w:t>
      </w:r>
      <w:r w:rsidRPr="00267571">
        <w:rPr>
          <w:sz w:val="22"/>
        </w:rPr>
        <w:t xml:space="preserve"> (при выборе компьютерной формы проведения)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Под управлением операционной системы семейства </w:t>
      </w:r>
      <w:proofErr w:type="spellStart"/>
      <w:r w:rsidRPr="00267571">
        <w:rPr>
          <w:sz w:val="22"/>
        </w:rPr>
        <w:t>WIndows</w:t>
      </w:r>
      <w:proofErr w:type="spellEnd"/>
      <w:r w:rsidRPr="00267571">
        <w:rPr>
          <w:sz w:val="22"/>
        </w:rPr>
        <w:t xml:space="preserve"> или </w:t>
      </w:r>
      <w:proofErr w:type="spellStart"/>
      <w:proofErr w:type="gramStart"/>
      <w:r w:rsidRPr="00267571">
        <w:rPr>
          <w:sz w:val="22"/>
        </w:rPr>
        <w:t>Linux</w:t>
      </w:r>
      <w:proofErr w:type="spellEnd"/>
      <w:r w:rsidRPr="00267571">
        <w:rPr>
          <w:sz w:val="22"/>
        </w:rPr>
        <w:t xml:space="preserve">  для</w:t>
      </w:r>
      <w:proofErr w:type="gramEnd"/>
      <w:r w:rsidRPr="00267571">
        <w:rPr>
          <w:sz w:val="22"/>
        </w:rPr>
        <w:t xml:space="preserve"> платформ x86, x64.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Процессор: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Минимальная конфигурация: одноядерный, минимальная частота 3,0 ГГц, Рекомендуемая конфигурация: двухъядерный, минимальная частота 2 ГГц.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Оперативная память: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Минимальный объем: от 2 </w:t>
      </w:r>
      <w:proofErr w:type="spellStart"/>
      <w:r w:rsidRPr="00267571">
        <w:rPr>
          <w:sz w:val="22"/>
        </w:rPr>
        <w:t>ГБайт</w:t>
      </w:r>
      <w:proofErr w:type="spellEnd"/>
      <w:r w:rsidRPr="00267571">
        <w:rPr>
          <w:sz w:val="22"/>
        </w:rPr>
        <w:t xml:space="preserve">,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Рекомендуемый объем: от 4 </w:t>
      </w:r>
      <w:proofErr w:type="spellStart"/>
      <w:r w:rsidRPr="00267571">
        <w:rPr>
          <w:sz w:val="22"/>
        </w:rPr>
        <w:t>ГБайт</w:t>
      </w:r>
      <w:proofErr w:type="spellEnd"/>
      <w:r w:rsidRPr="00267571">
        <w:rPr>
          <w:sz w:val="22"/>
        </w:rPr>
        <w:t xml:space="preserve">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Свободное дисковое пространство: от 10 Гб.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Прочее оборудование: Манипулятор «мышь». Клавиатура.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Видеокарта и монитор: разрешение не менее 1024 по горизонтали, не менее </w:t>
      </w:r>
      <w:proofErr w:type="gramStart"/>
      <w:r w:rsidRPr="00267571">
        <w:rPr>
          <w:sz w:val="22"/>
        </w:rPr>
        <w:t>768  по</w:t>
      </w:r>
      <w:proofErr w:type="gramEnd"/>
      <w:r w:rsidRPr="00267571">
        <w:rPr>
          <w:sz w:val="22"/>
        </w:rPr>
        <w:t xml:space="preserve"> вертикали.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Дополнительное ПО: </w:t>
      </w:r>
      <w:proofErr w:type="spellStart"/>
      <w:r w:rsidRPr="00267571">
        <w:rPr>
          <w:sz w:val="22"/>
        </w:rPr>
        <w:t>Яндекс.Браузер</w:t>
      </w:r>
      <w:proofErr w:type="spellEnd"/>
      <w:r w:rsidRPr="00267571">
        <w:rPr>
          <w:sz w:val="22"/>
        </w:rPr>
        <w:t xml:space="preserve">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Требуется подключение к сети Интернет.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Технический специалист в присутствии ответственного организатора проводит проверку доступа к сети Интернет на каждом рабочем месте.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2.1. Для проведения ВПР в компьютерной форме в параллели 5 классов предоставляется следующая информация: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lastRenderedPageBreak/>
        <w:t xml:space="preserve">количество классов в параллели;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дата проведения ВПР по каждому предмету (не более пяти дней).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2.2. Для проведения ВПР в компьютерной форме в параллелях 6 ,7, 8 классов по двум предметам на основе случайного выбора и распределения предметов по классам предоставляется следующая информация: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количество классов в каждой параллели;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дата проведения ВПР по каждому из двух предметов на основе случайного выбора (не более пяти дней).</w:t>
      </w:r>
      <w:r w:rsidRPr="00267571">
        <w:rPr>
          <w:i/>
          <w:sz w:val="22"/>
        </w:rPr>
        <w:t xml:space="preserve">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Форма сбора результатов не заполняется. Заполняется электронный </w:t>
      </w:r>
      <w:proofErr w:type="gramStart"/>
      <w:r w:rsidRPr="00267571">
        <w:rPr>
          <w:sz w:val="22"/>
        </w:rPr>
        <w:t>протокол,  в</w:t>
      </w:r>
      <w:proofErr w:type="gramEnd"/>
      <w:r w:rsidRPr="00267571">
        <w:rPr>
          <w:sz w:val="22"/>
        </w:rPr>
        <w:t xml:space="preserve"> котором указывается связь логина участника, полученного для входа в систему  для выполнения работы, с пятизначным кодом участника.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Результаты будут сформированы после проверки работ участников </w:t>
      </w:r>
      <w:proofErr w:type="gramStart"/>
      <w:r w:rsidRPr="00267571">
        <w:rPr>
          <w:sz w:val="22"/>
        </w:rPr>
        <w:t>экспертами  в</w:t>
      </w:r>
      <w:proofErr w:type="gramEnd"/>
      <w:r w:rsidRPr="00267571">
        <w:rPr>
          <w:sz w:val="22"/>
        </w:rPr>
        <w:t xml:space="preserve"> системе электронной проверки заданий «Эксперт» в соответствии с Планом-графиком проведения ВПР.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 xml:space="preserve">Региональный/муниципальный координатор: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Осуществляет мониторинг формирования заявки от ОО на участие в ВПР, корректирует, взаимодействуя с муниципальными/региональными координаторами и ОО.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Осуществляет мониторинг заполнения ОО расписания проведения </w:t>
      </w:r>
      <w:proofErr w:type="gramStart"/>
      <w:r w:rsidRPr="00267571">
        <w:rPr>
          <w:sz w:val="22"/>
        </w:rPr>
        <w:t>ВПР  в</w:t>
      </w:r>
      <w:proofErr w:type="gramEnd"/>
      <w:r w:rsidRPr="00267571">
        <w:rPr>
          <w:sz w:val="22"/>
        </w:rPr>
        <w:t xml:space="preserve"> традиционной и в компьютерной формах.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Осуществляет мониторинг загрузки ОО электронных форм сбора результатов ВПР.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 xml:space="preserve">Ответственный организатор ОО: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Формирует заявку на участие в ВПР в личном кабинете ФИС ОКО.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Формирует расписание ВПР в традиционной и компьютерной форме в 4–</w:t>
      </w:r>
      <w:proofErr w:type="gramStart"/>
      <w:r w:rsidRPr="00267571">
        <w:rPr>
          <w:sz w:val="22"/>
        </w:rPr>
        <w:t>8  и</w:t>
      </w:r>
      <w:proofErr w:type="gramEnd"/>
      <w:r w:rsidRPr="00267571">
        <w:rPr>
          <w:sz w:val="22"/>
        </w:rPr>
        <w:t xml:space="preserve"> в 10-11 классах.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Заполняет форму сбора информации о количестве экспертов по проверке заданий проверочных работ в компьютерной форме: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в 5–8 классах по предметам «История», «Биология», «География», «</w:t>
      </w:r>
      <w:proofErr w:type="gramStart"/>
      <w:r w:rsidRPr="00267571">
        <w:rPr>
          <w:sz w:val="22"/>
        </w:rPr>
        <w:t>Обществознание»  в</w:t>
      </w:r>
      <w:proofErr w:type="gramEnd"/>
      <w:r w:rsidRPr="00267571">
        <w:rPr>
          <w:sz w:val="22"/>
        </w:rPr>
        <w:t xml:space="preserve"> 11 классах по единой проверочной работе по социально-гуманитарным предметам в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рамках выборочного проведения с контролем объективности результатов.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Соблюдая конфиденциальность, скачивает архив с материалами для проведения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ВПР – файлы для участников ВПР – в личном кабинете в ФИС ОКО  </w:t>
      </w:r>
      <w:hyperlink r:id="rId8">
        <w:r w:rsidRPr="00267571">
          <w:rPr>
            <w:color w:val="0000FF"/>
            <w:sz w:val="22"/>
            <w:u w:val="single" w:color="0000FF"/>
          </w:rPr>
          <w:t>https://spo</w:t>
        </w:r>
      </w:hyperlink>
      <w:hyperlink r:id="rId9">
        <w:r w:rsidRPr="00267571">
          <w:rPr>
            <w:color w:val="0000FF"/>
            <w:sz w:val="22"/>
            <w:u w:val="single" w:color="0000FF"/>
          </w:rPr>
          <w:t>-</w:t>
        </w:r>
      </w:hyperlink>
      <w:hyperlink r:id="rId10">
        <w:r w:rsidRPr="00267571">
          <w:rPr>
            <w:color w:val="0000FF"/>
            <w:sz w:val="22"/>
            <w:u w:val="single" w:color="0000FF"/>
          </w:rPr>
          <w:t>fisoko.obrnadzor.gov.ru/</w:t>
        </w:r>
      </w:hyperlink>
      <w:hyperlink r:id="rId11">
        <w:r w:rsidRPr="00267571">
          <w:rPr>
            <w:sz w:val="22"/>
          </w:rPr>
          <w:t xml:space="preserve"> </w:t>
        </w:r>
      </w:hyperlink>
      <w:r w:rsidRPr="00267571">
        <w:rPr>
          <w:sz w:val="22"/>
        </w:rPr>
        <w:t xml:space="preserve">в разделе «ВПР». Архив размещается в ФИС </w:t>
      </w:r>
      <w:proofErr w:type="gramStart"/>
      <w:r w:rsidRPr="00267571">
        <w:rPr>
          <w:sz w:val="22"/>
        </w:rPr>
        <w:t>ОКО  в</w:t>
      </w:r>
      <w:proofErr w:type="gramEnd"/>
      <w:r w:rsidRPr="00267571">
        <w:rPr>
          <w:sz w:val="22"/>
        </w:rPr>
        <w:t xml:space="preserve"> соответствии с Планом-</w:t>
      </w:r>
      <w:r w:rsidRPr="00267571">
        <w:rPr>
          <w:sz w:val="22"/>
        </w:rPr>
        <w:lastRenderedPageBreak/>
        <w:t xml:space="preserve">графиком проведения ВПР. Рекомендуется скачать архив </w:t>
      </w:r>
      <w:proofErr w:type="gramStart"/>
      <w:r w:rsidRPr="00267571">
        <w:rPr>
          <w:sz w:val="22"/>
        </w:rPr>
        <w:t>заранее,  до</w:t>
      </w:r>
      <w:proofErr w:type="gramEnd"/>
      <w:r w:rsidRPr="00267571">
        <w:rPr>
          <w:sz w:val="22"/>
        </w:rPr>
        <w:t xml:space="preserve"> дня проведения работы. Для каждой ОО варианты сгенерированы </w:t>
      </w:r>
      <w:proofErr w:type="gramStart"/>
      <w:r w:rsidRPr="00267571">
        <w:rPr>
          <w:sz w:val="22"/>
        </w:rPr>
        <w:t>индивидуально  на</w:t>
      </w:r>
      <w:proofErr w:type="gramEnd"/>
      <w:r w:rsidRPr="00267571">
        <w:rPr>
          <w:sz w:val="22"/>
        </w:rPr>
        <w:t xml:space="preserve">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</w:t>
      </w:r>
      <w:proofErr w:type="spellStart"/>
      <w:r w:rsidRPr="00267571">
        <w:rPr>
          <w:sz w:val="22"/>
        </w:rPr>
        <w:t>Планомграфиком</w:t>
      </w:r>
      <w:proofErr w:type="spellEnd"/>
      <w:r w:rsidRPr="00267571">
        <w:rPr>
          <w:sz w:val="22"/>
        </w:rPr>
        <w:t xml:space="preserve"> проведения ВПР.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расписанием, полученным от ОО, согласно Плану-графику проведения ВПР. Распределение </w:t>
      </w:r>
      <w:proofErr w:type="gramStart"/>
      <w:r w:rsidRPr="00267571">
        <w:rPr>
          <w:sz w:val="22"/>
        </w:rPr>
        <w:t>предметов  на</w:t>
      </w:r>
      <w:proofErr w:type="gramEnd"/>
      <w:r w:rsidRPr="00267571">
        <w:rPr>
          <w:sz w:val="22"/>
        </w:rPr>
        <w:t xml:space="preserve"> основе случайного выбора осуществляет федеральный организатор.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Организует выполнение работы участниками. Каждому участнику выдается </w:t>
      </w:r>
      <w:proofErr w:type="gramStart"/>
      <w:r w:rsidRPr="00267571">
        <w:rPr>
          <w:sz w:val="22"/>
        </w:rPr>
        <w:t>один  и</w:t>
      </w:r>
      <w:proofErr w:type="gramEnd"/>
      <w:r w:rsidRPr="00267571">
        <w:rPr>
          <w:sz w:val="22"/>
        </w:rPr>
        <w:t xml:space="preserve">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</w:t>
      </w:r>
      <w:proofErr w:type="gramStart"/>
      <w:r w:rsidRPr="00267571">
        <w:rPr>
          <w:sz w:val="22"/>
        </w:rPr>
        <w:t>кода  и</w:t>
      </w:r>
      <w:proofErr w:type="gramEnd"/>
      <w:r w:rsidRPr="00267571">
        <w:rPr>
          <w:sz w:val="22"/>
        </w:rPr>
        <w:t xml:space="preserve"> ФИО участника.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По окончании проведения работы собирает все комплекты с ответами участников.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Организует проверку ответов участников экспертами с помощью критериев оценивания (период проверки работ указан в Плане-графике проведения ВПР).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>В электронной форме сбора результатов и в электронном протоколе передаются только коды участников (логины), ФИО не указывается</w:t>
      </w:r>
      <w:r w:rsidRPr="00267571">
        <w:rPr>
          <w:sz w:val="22"/>
        </w:rPr>
        <w:t xml:space="preserve">. Соответствие ФИО и кода остается в ОО в виде бумажного протокола.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Загружает электронную форму сбора результатов и электронный </w:t>
      </w:r>
      <w:proofErr w:type="gramStart"/>
      <w:r w:rsidRPr="00267571">
        <w:rPr>
          <w:sz w:val="22"/>
        </w:rPr>
        <w:t>протокол  в</w:t>
      </w:r>
      <w:proofErr w:type="gramEnd"/>
      <w:r w:rsidRPr="00267571">
        <w:rPr>
          <w:sz w:val="22"/>
        </w:rPr>
        <w:t xml:space="preserve"> ФИС ОКО в разделе «ВПР» (период загрузки форм указан в Плане-графике проведения ВПР).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lastRenderedPageBreak/>
        <w:t xml:space="preserve">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 xml:space="preserve">Организатор в аудитории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традиционной форме: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Получает от ответственного организатора коды и варианты (первый и второй) проверочных работ, выдает каждому участнику.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Проводит инструктаж (5 мин) (текст размещен в инструктивных материалах).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По окончании проведения работы собирает все комплекты с ответами участников и передает ответственному организатору.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компьютерной форме: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Проводит инструктаж (5 мин) (текст размещен в инструктивных материалах).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процессе проведения работы заполняет бумажный протокол, в котором фиксирует код участника в таблице рядом с логином участника.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Через каждые 10 минут проведения проверочной работы проводит рекомендуемый комплекс упражнений гимнастики для глаз (в течение 5 минут) (комплекс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упражнений </w:t>
      </w:r>
      <w:r w:rsidRPr="00267571">
        <w:rPr>
          <w:sz w:val="22"/>
        </w:rPr>
        <w:tab/>
        <w:t xml:space="preserve">заранее </w:t>
      </w:r>
      <w:r w:rsidRPr="00267571">
        <w:rPr>
          <w:sz w:val="22"/>
        </w:rPr>
        <w:tab/>
        <w:t xml:space="preserve">скачать </w:t>
      </w:r>
      <w:r w:rsidRPr="00267571">
        <w:rPr>
          <w:sz w:val="22"/>
        </w:rPr>
        <w:tab/>
        <w:t xml:space="preserve">в </w:t>
      </w:r>
      <w:r w:rsidRPr="00267571">
        <w:rPr>
          <w:sz w:val="22"/>
        </w:rPr>
        <w:tab/>
        <w:t xml:space="preserve">личном </w:t>
      </w:r>
      <w:r w:rsidRPr="00267571">
        <w:rPr>
          <w:sz w:val="22"/>
        </w:rPr>
        <w:tab/>
        <w:t xml:space="preserve">кабинете </w:t>
      </w:r>
      <w:r w:rsidRPr="00267571">
        <w:rPr>
          <w:sz w:val="22"/>
        </w:rPr>
        <w:tab/>
        <w:t xml:space="preserve">в </w:t>
      </w:r>
      <w:r w:rsidRPr="00267571">
        <w:rPr>
          <w:sz w:val="22"/>
        </w:rPr>
        <w:tab/>
        <w:t xml:space="preserve">ФИС </w:t>
      </w:r>
      <w:r w:rsidRPr="00267571">
        <w:rPr>
          <w:sz w:val="22"/>
        </w:rPr>
        <w:tab/>
        <w:t xml:space="preserve">ОКО  </w:t>
      </w:r>
    </w:p>
    <w:p w:rsidR="00DE1814" w:rsidRPr="00267571" w:rsidRDefault="00DE1262" w:rsidP="00267571">
      <w:pPr>
        <w:rPr>
          <w:sz w:val="22"/>
        </w:rPr>
      </w:pPr>
      <w:hyperlink r:id="rId12">
        <w:r w:rsidR="009C5D80" w:rsidRPr="00267571">
          <w:rPr>
            <w:sz w:val="22"/>
          </w:rPr>
          <w:t>(</w:t>
        </w:r>
      </w:hyperlink>
      <w:hyperlink r:id="rId13">
        <w:r w:rsidR="009C5D80" w:rsidRPr="00267571">
          <w:rPr>
            <w:color w:val="0000FF"/>
            <w:sz w:val="22"/>
            <w:u w:val="single" w:color="0000FF"/>
          </w:rPr>
          <w:t>https://spo</w:t>
        </w:r>
      </w:hyperlink>
      <w:hyperlink r:id="rId14">
        <w:r w:rsidR="009C5D80" w:rsidRPr="00267571">
          <w:rPr>
            <w:color w:val="0000FF"/>
            <w:sz w:val="22"/>
            <w:u w:val="single" w:color="0000FF"/>
          </w:rPr>
          <w:t>-</w:t>
        </w:r>
      </w:hyperlink>
      <w:hyperlink r:id="rId15">
        <w:r w:rsidR="009C5D80" w:rsidRPr="00267571">
          <w:rPr>
            <w:color w:val="0000FF"/>
            <w:sz w:val="22"/>
            <w:u w:val="single" w:color="0000FF"/>
          </w:rPr>
          <w:t>fisoko.obrnadzor.gov.ru</w:t>
        </w:r>
      </w:hyperlink>
      <w:hyperlink r:id="rId16">
        <w:r w:rsidR="009C5D80" w:rsidRPr="00267571">
          <w:rPr>
            <w:sz w:val="22"/>
          </w:rPr>
          <w:t>)</w:t>
        </w:r>
      </w:hyperlink>
      <w:r w:rsidR="009C5D80" w:rsidRPr="00267571">
        <w:rPr>
          <w:sz w:val="22"/>
        </w:rPr>
        <w:t xml:space="preserve">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 xml:space="preserve">Эксперт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</w:t>
      </w:r>
      <w:r w:rsidRPr="00267571">
        <w:rPr>
          <w:rFonts w:eastAsia="Arial"/>
          <w:sz w:val="22"/>
        </w:rPr>
        <w:t xml:space="preserve"> </w:t>
      </w:r>
      <w:r w:rsidRPr="00267571">
        <w:rPr>
          <w:sz w:val="22"/>
        </w:rPr>
        <w:t xml:space="preserve">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lastRenderedPageBreak/>
        <w:t xml:space="preserve">Оценивает работы в соответствии с полученными критериями оценивания.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Вписывает баллы за каждое задание в специальное квадратное поле с пунктирной границей слева от соответствующего задания: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 xml:space="preserve">Независимый наблюдатель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При проведении</w:t>
      </w:r>
      <w:r w:rsidRPr="00267571">
        <w:rPr>
          <w:rFonts w:eastAsia="Arial"/>
          <w:sz w:val="22"/>
        </w:rPr>
        <w:t xml:space="preserve"> </w:t>
      </w:r>
      <w:r w:rsidRPr="00267571">
        <w:rPr>
          <w:sz w:val="22"/>
        </w:rPr>
        <w:t xml:space="preserve">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  <w:r w:rsidRPr="00267571">
        <w:rPr>
          <w:rFonts w:eastAsia="Arial"/>
          <w:sz w:val="22"/>
        </w:rPr>
        <w:t xml:space="preserve">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Независимый наблюдатель следит за соблюдением процедуры проведения ВПР в аудитории.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>Проведение ВПР в 6</w:t>
      </w:r>
      <w:r w:rsidRPr="00267571">
        <w:rPr>
          <w:sz w:val="22"/>
        </w:rPr>
        <w:t>–</w:t>
      </w:r>
      <w:r w:rsidRPr="00267571">
        <w:rPr>
          <w:b/>
          <w:sz w:val="22"/>
        </w:rPr>
        <w:t>8 классах по предметам на основе случайного выбора</w:t>
      </w:r>
      <w:r w:rsidRPr="00267571">
        <w:rPr>
          <w:sz w:val="22"/>
        </w:rPr>
        <w:t xml:space="preserve">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6–8 классах распределение конкретных предметов на основе случайного выбора по конкретным классам осуществляется федеральным организатором.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 6 классах для равного количества предметов для распределения «География» переносится в естественно-научную предметную область.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в 6 классах</w:t>
      </w:r>
      <w:r w:rsidRPr="00267571">
        <w:rPr>
          <w:rFonts w:eastAsia="Arial"/>
          <w:sz w:val="22"/>
        </w:rPr>
        <w:t xml:space="preserve"> </w:t>
      </w:r>
      <w:r w:rsidRPr="00267571">
        <w:rPr>
          <w:sz w:val="22"/>
        </w:rPr>
        <w:t>общественно-научные предметы – «История», «Обществознание»;</w:t>
      </w:r>
      <w:r w:rsidRPr="00267571">
        <w:rPr>
          <w:rFonts w:eastAsia="Arial"/>
          <w:sz w:val="22"/>
        </w:rPr>
        <w:t xml:space="preserve">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lastRenderedPageBreak/>
        <w:t xml:space="preserve">естественно-научные предметы – «Биология», «География»; в 7 классах общественно-научные предметы – «История», «Обществознание»,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«География»;</w:t>
      </w:r>
      <w:r w:rsidRPr="00267571">
        <w:rPr>
          <w:rFonts w:eastAsia="Arial"/>
          <w:sz w:val="22"/>
        </w:rPr>
        <w:t xml:space="preserve"> </w:t>
      </w:r>
      <w:r w:rsidRPr="00267571">
        <w:rPr>
          <w:sz w:val="22"/>
        </w:rPr>
        <w:t xml:space="preserve">естественно-научные предметы – «Биология», «Физика»; 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8.2. Распределение конкретных предметов на основе случайного выбора по конкретным классам предоставляется ОО не ранее чем за семь дней до дня проведения.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8.3. Распределение конкретных предметов по конкретным классам публикуется в личном кабинете ОО ФИС ОКО в соответствии с информацией, полученной от ОО.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8.4.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>9. Проведение ВПР по иностранным языкам в 7 и 11 классах</w:t>
      </w:r>
      <w:r w:rsidRPr="00267571">
        <w:rPr>
          <w:sz w:val="22"/>
        </w:rPr>
        <w:t xml:space="preserve">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Всероссийская проверочная работа по иностранным языкам (английский язык, немецкий язык, французский язык) в 7 классах выполняется в штатном </w:t>
      </w:r>
      <w:proofErr w:type="gramStart"/>
      <w:r w:rsidRPr="00267571">
        <w:rPr>
          <w:sz w:val="22"/>
        </w:rPr>
        <w:t>режиме  в</w:t>
      </w:r>
      <w:proofErr w:type="gramEnd"/>
      <w:r w:rsidRPr="00267571">
        <w:rPr>
          <w:sz w:val="22"/>
        </w:rPr>
        <w:t xml:space="preserve"> компьютерной форме в специально оборудованной для этого аудитории </w:t>
      </w:r>
      <w:r w:rsidRPr="00267571">
        <w:rPr>
          <w:b/>
          <w:sz w:val="22"/>
        </w:rPr>
        <w:t xml:space="preserve">в объеме, соответствующем техническим возможностям ОО. </w:t>
      </w:r>
      <w:r w:rsidRPr="00267571">
        <w:rPr>
          <w:sz w:val="22"/>
        </w:rPr>
        <w:t xml:space="preserve">Для выполнения работы в ФИС </w:t>
      </w:r>
      <w:proofErr w:type="gramStart"/>
      <w:r w:rsidRPr="00267571">
        <w:rPr>
          <w:sz w:val="22"/>
        </w:rPr>
        <w:t>ОКО  в</w:t>
      </w:r>
      <w:proofErr w:type="gramEnd"/>
      <w:r w:rsidRPr="00267571">
        <w:rPr>
          <w:sz w:val="22"/>
        </w:rPr>
        <w:t xml:space="preserve"> разделе «ВПР» размещается специальное программное обеспечение (далее - ПО).</w:t>
      </w:r>
      <w:r w:rsidRPr="00267571">
        <w:rPr>
          <w:b/>
          <w:sz w:val="22"/>
        </w:rPr>
        <w:t xml:space="preserve">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ПО и демонстрационные варианты размещаются в личном кабинете в ФИС </w:t>
      </w:r>
      <w:proofErr w:type="gramStart"/>
      <w:r w:rsidRPr="00267571">
        <w:rPr>
          <w:sz w:val="22"/>
        </w:rPr>
        <w:t>ОКО  в</w:t>
      </w:r>
      <w:proofErr w:type="gramEnd"/>
      <w:r w:rsidRPr="00267571">
        <w:rPr>
          <w:sz w:val="22"/>
        </w:rPr>
        <w:t xml:space="preserve"> разделе «ВПР» в соответствии с Планом-графиком проведения ВПР.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ВПР по иностранным языкам (английский язык, немецкий язык, французский </w:t>
      </w:r>
      <w:proofErr w:type="gramStart"/>
      <w:r w:rsidRPr="00267571">
        <w:rPr>
          <w:sz w:val="22"/>
        </w:rPr>
        <w:t>язык)  в</w:t>
      </w:r>
      <w:proofErr w:type="gramEnd"/>
      <w:r w:rsidRPr="00267571">
        <w:rPr>
          <w:sz w:val="22"/>
        </w:rPr>
        <w:t xml:space="preserve"> 11 классах выполняется в режиме апробации в компьютерной форме в специально оборудованной для этого аудитории</w:t>
      </w:r>
      <w:r w:rsidRPr="00267571">
        <w:rPr>
          <w:rFonts w:eastAsia="Arial"/>
          <w:sz w:val="22"/>
        </w:rPr>
        <w:t xml:space="preserve"> </w:t>
      </w:r>
      <w:r w:rsidRPr="00267571">
        <w:rPr>
          <w:b/>
          <w:sz w:val="22"/>
        </w:rPr>
        <w:t>в объеме, соответствующем техническим возможностям ОО.</w:t>
      </w:r>
      <w:r w:rsidRPr="00267571">
        <w:rPr>
          <w:sz w:val="22"/>
        </w:rPr>
        <w:t xml:space="preserve"> Для выполнения работы в ФИС ОКО в разделе «ВПР» размещается специальное ПО.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ПО и демонстрационные варианты размещаются в личном кабинете в ФИС </w:t>
      </w:r>
      <w:proofErr w:type="gramStart"/>
      <w:r w:rsidRPr="00267571">
        <w:rPr>
          <w:sz w:val="22"/>
        </w:rPr>
        <w:t>ОКО  в</w:t>
      </w:r>
      <w:proofErr w:type="gramEnd"/>
      <w:r w:rsidRPr="00267571">
        <w:rPr>
          <w:sz w:val="22"/>
        </w:rPr>
        <w:t xml:space="preserve"> разделе «ВПР» в соответствии с Планом-графиком.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>Технические требования к компьютерам</w:t>
      </w:r>
      <w:r w:rsidRPr="00267571">
        <w:rPr>
          <w:sz w:val="22"/>
        </w:rPr>
        <w:t xml:space="preserve"> (для проведения работ по иностранным языкам)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Операционная система </w:t>
      </w:r>
      <w:proofErr w:type="spellStart"/>
      <w:r w:rsidRPr="00267571">
        <w:rPr>
          <w:sz w:val="22"/>
        </w:rPr>
        <w:t>Windows</w:t>
      </w:r>
      <w:proofErr w:type="spellEnd"/>
      <w:r w:rsidRPr="00267571">
        <w:rPr>
          <w:sz w:val="22"/>
        </w:rPr>
        <w:t xml:space="preserve"> 7 и выше: ia32 (x86), x64.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Процессор: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Минимальная конфигурация: одноядерный, минимальная частота 3,0 ГГц, Рекомендуемая конфигурация: двухъядерный, минимальная частота 2 ГГц.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Оперативная память: 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Минимальный объем: от 2 </w:t>
      </w:r>
      <w:proofErr w:type="spellStart"/>
      <w:r w:rsidRPr="00267571">
        <w:rPr>
          <w:sz w:val="22"/>
        </w:rPr>
        <w:t>ГБайт</w:t>
      </w:r>
      <w:proofErr w:type="spellEnd"/>
      <w:r w:rsidRPr="00267571">
        <w:rPr>
          <w:sz w:val="22"/>
        </w:rPr>
        <w:t xml:space="preserve">, Рекомендуемый объем: от 4 </w:t>
      </w:r>
      <w:proofErr w:type="spellStart"/>
      <w:r w:rsidRPr="00267571">
        <w:rPr>
          <w:sz w:val="22"/>
        </w:rPr>
        <w:t>ГБайт</w:t>
      </w:r>
      <w:proofErr w:type="spellEnd"/>
      <w:r w:rsidRPr="00267571">
        <w:rPr>
          <w:sz w:val="22"/>
        </w:rPr>
        <w:t xml:space="preserve">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Свободное дисковое пространство: от 10 Гб.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Прочее оборудование: Манипулятор «мышь», Клавиатура.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lastRenderedPageBreak/>
        <w:t xml:space="preserve">Видеокарта и монитор: разрешение не менее 1024 по горизонтали, не менее 768 по вертикали. Звуковая карта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Внешний интерфейс: USB 2.0 и выше, рекомендуется не менее 2-х свободных </w:t>
      </w:r>
    </w:p>
    <w:p w:rsidR="00DE1814" w:rsidRPr="00267571" w:rsidRDefault="009C5D80" w:rsidP="00267571">
      <w:pPr>
        <w:rPr>
          <w:sz w:val="22"/>
        </w:rPr>
      </w:pPr>
      <w:proofErr w:type="spellStart"/>
      <w:r w:rsidRPr="00267571">
        <w:rPr>
          <w:sz w:val="22"/>
        </w:rPr>
        <w:t>Аудиогарнитура</w:t>
      </w:r>
      <w:proofErr w:type="spellEnd"/>
      <w:r w:rsidRPr="00267571">
        <w:rPr>
          <w:sz w:val="22"/>
        </w:rPr>
        <w:t xml:space="preserve">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К рабочей Станции должна быть подключена гарнитура (наушники с микрофоном)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Тип: гарнитура, микрофон с подвижным креплением (не «на проводе») Тип динамиков: полузакрытого типа.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>Ушные подушки наушников (амбушюры</w:t>
      </w:r>
      <w:proofErr w:type="gramStart"/>
      <w:r w:rsidRPr="00267571">
        <w:rPr>
          <w:sz w:val="22"/>
        </w:rPr>
        <w:t>) :мягкие</w:t>
      </w:r>
      <w:proofErr w:type="gramEnd"/>
      <w:r w:rsidRPr="00267571">
        <w:rPr>
          <w:sz w:val="22"/>
        </w:rPr>
        <w:t xml:space="preserve">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Система активного шумоподавления: нет.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Чувствительность микрофона: не более – 80Дб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Направленность микрофона: нет.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Длина кабеля: не менее 2 м.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Тип крепления: мягкое оголовье с возможностью регулировки размера.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 xml:space="preserve">Сбор контекстных данных для проведения мониторинга качества подготовки обучающихся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>Ответственный организатор ОО:</w:t>
      </w:r>
      <w:r w:rsidRPr="00267571">
        <w:rPr>
          <w:sz w:val="22"/>
        </w:rPr>
        <w:t xml:space="preserve">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Заполняет форму сбора контекстных данных для проведения мониторинга качества подготовки обучающихся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 xml:space="preserve">Региональный/ Муниципальный координатор: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Осуществляет мониторинг загрузки форм сбора контекстных данных об ОО, консультирует ОО.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 xml:space="preserve">Получение результатов ВПР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b/>
          <w:sz w:val="22"/>
        </w:rPr>
        <w:t>Ответственный организатор</w:t>
      </w:r>
      <w:r w:rsidRPr="00267571">
        <w:rPr>
          <w:sz w:val="22"/>
        </w:rPr>
        <w:t xml:space="preserve"> </w:t>
      </w:r>
      <w:r w:rsidRPr="00267571">
        <w:rPr>
          <w:b/>
          <w:sz w:val="22"/>
        </w:rPr>
        <w:t>ОО, муниципальный и/или региональный координатор:</w:t>
      </w:r>
      <w:r w:rsidRPr="00267571">
        <w:rPr>
          <w:sz w:val="22"/>
        </w:rPr>
        <w:t xml:space="preserve">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 </w:t>
      </w:r>
    </w:p>
    <w:p w:rsidR="00DE1814" w:rsidRPr="00267571" w:rsidRDefault="009C5D80" w:rsidP="00267571">
      <w:pPr>
        <w:rPr>
          <w:sz w:val="22"/>
        </w:rPr>
      </w:pPr>
      <w:r w:rsidRPr="00267571">
        <w:rPr>
          <w:sz w:val="22"/>
        </w:rPr>
        <w:t xml:space="preserve">Хранение работ участников рекомендуется обеспечить до окончания ВПР (до получения результатов). ОИВ может принять решение об ином сроке хранения работ участников ВПР. </w:t>
      </w:r>
      <w:r w:rsidRPr="00267571">
        <w:rPr>
          <w:sz w:val="22"/>
        </w:rPr>
        <w:br w:type="page"/>
      </w:r>
    </w:p>
    <w:p w:rsidR="00DE1814" w:rsidRDefault="009C5D80">
      <w:pPr>
        <w:spacing w:after="163" w:line="259" w:lineRule="auto"/>
        <w:ind w:left="10" w:right="19" w:hanging="10"/>
        <w:jc w:val="right"/>
      </w:pPr>
      <w:r>
        <w:lastRenderedPageBreak/>
        <w:t xml:space="preserve">Приложение  </w:t>
      </w:r>
    </w:p>
    <w:p w:rsidR="00DE1814" w:rsidRDefault="009C5D80">
      <w:pPr>
        <w:spacing w:after="163" w:line="259" w:lineRule="auto"/>
        <w:ind w:left="10" w:right="19" w:hanging="10"/>
        <w:jc w:val="right"/>
      </w:pPr>
      <w:r>
        <w:t xml:space="preserve">к Порядку проведения ВПР </w:t>
      </w:r>
    </w:p>
    <w:p w:rsidR="00DE1814" w:rsidRDefault="009C5D80">
      <w:pPr>
        <w:spacing w:after="0" w:line="259" w:lineRule="auto"/>
        <w:ind w:left="1583" w:right="0" w:hanging="10"/>
      </w:pPr>
      <w:r>
        <w:rPr>
          <w:b/>
        </w:rPr>
        <w:t xml:space="preserve">Время выполнения работ и формат печати ВПР в 2023 году </w:t>
      </w:r>
    </w:p>
    <w:tbl>
      <w:tblPr>
        <w:tblStyle w:val="TableGrid"/>
        <w:tblW w:w="9840" w:type="dxa"/>
        <w:tblInd w:w="-98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8"/>
        <w:gridCol w:w="2775"/>
        <w:gridCol w:w="18"/>
        <w:gridCol w:w="1254"/>
        <w:gridCol w:w="18"/>
        <w:gridCol w:w="2314"/>
        <w:gridCol w:w="18"/>
        <w:gridCol w:w="3407"/>
        <w:gridCol w:w="18"/>
      </w:tblGrid>
      <w:tr w:rsidR="00DE1814">
        <w:trPr>
          <w:gridAfter w:val="1"/>
          <w:wAfter w:w="18" w:type="dxa"/>
          <w:trHeight w:val="1524"/>
        </w:trPr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</w:rPr>
              <w:t>Предмет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DE1814" w:rsidRDefault="009C5D80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2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Время выполнения работы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DE1814" w:rsidRDefault="009C5D80">
            <w:pPr>
              <w:spacing w:after="197" w:line="259" w:lineRule="auto"/>
              <w:ind w:right="53" w:firstLine="0"/>
              <w:jc w:val="center"/>
            </w:pPr>
            <w:r>
              <w:rPr>
                <w:b/>
              </w:rPr>
              <w:t xml:space="preserve">Печать вариантов ВПР </w:t>
            </w:r>
          </w:p>
          <w:p w:rsidR="00DE1814" w:rsidRDefault="009C5D80">
            <w:pPr>
              <w:spacing w:after="42" w:line="259" w:lineRule="auto"/>
              <w:ind w:right="0" w:firstLine="0"/>
              <w:jc w:val="center"/>
            </w:pPr>
            <w:r>
              <w:rPr>
                <w:b/>
                <w:i/>
              </w:rPr>
              <w:t>Не допускается</w:t>
            </w:r>
            <w:r>
              <w:rPr>
                <w:i/>
              </w:rPr>
              <w:t xml:space="preserve"> печать двух страниц на одну сторону </w:t>
            </w:r>
          </w:p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rPr>
                <w:i/>
              </w:rPr>
              <w:t>листа А4</w:t>
            </w:r>
            <w:r>
              <w:rPr>
                <w:i/>
                <w:color w:val="333333"/>
              </w:rPr>
              <w:t xml:space="preserve"> </w:t>
            </w:r>
          </w:p>
        </w:tc>
      </w:tr>
      <w:tr w:rsidR="00DE1814">
        <w:trPr>
          <w:gridAfter w:val="1"/>
          <w:wAfter w:w="18" w:type="dxa"/>
          <w:trHeight w:val="929"/>
        </w:trPr>
        <w:tc>
          <w:tcPr>
            <w:tcW w:w="279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193" w:line="259" w:lineRule="auto"/>
              <w:ind w:right="51" w:firstLine="0"/>
              <w:jc w:val="center"/>
            </w:pPr>
            <w:r>
              <w:rPr>
                <w:color w:val="333333"/>
              </w:rPr>
              <w:t xml:space="preserve">Русский язык </w:t>
            </w:r>
          </w:p>
          <w:p w:rsidR="00DE1814" w:rsidRDefault="009C5D80">
            <w:pPr>
              <w:spacing w:after="0" w:line="259" w:lineRule="auto"/>
              <w:ind w:right="54" w:firstLine="0"/>
              <w:jc w:val="center"/>
            </w:pPr>
            <w:r>
              <w:rPr>
                <w:color w:val="333333"/>
              </w:rPr>
              <w:t xml:space="preserve">(1 часть) </w:t>
            </w: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4 </w:t>
            </w:r>
          </w:p>
        </w:tc>
        <w:tc>
          <w:tcPr>
            <w:tcW w:w="234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rPr>
                <w:color w:val="333333"/>
              </w:rPr>
              <w:t xml:space="preserve">формат печати – А4, </w:t>
            </w:r>
            <w:proofErr w:type="spellStart"/>
            <w:r>
              <w:rPr>
                <w:color w:val="333333"/>
              </w:rPr>
              <w:t>чёрнобелая</w:t>
            </w:r>
            <w:proofErr w:type="spellEnd"/>
            <w:r>
              <w:rPr>
                <w:color w:val="333333"/>
              </w:rPr>
              <w:t xml:space="preserve">, односторонняя </w:t>
            </w:r>
          </w:p>
        </w:tc>
      </w:tr>
      <w:tr w:rsidR="00DE1814">
        <w:trPr>
          <w:gridAfter w:val="1"/>
          <w:wAfter w:w="18" w:type="dxa"/>
          <w:trHeight w:val="910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196" w:line="259" w:lineRule="auto"/>
              <w:ind w:right="51" w:firstLine="0"/>
              <w:jc w:val="center"/>
            </w:pPr>
            <w:r>
              <w:rPr>
                <w:color w:val="333333"/>
              </w:rPr>
              <w:t xml:space="preserve">Русский язык </w:t>
            </w:r>
          </w:p>
          <w:p w:rsidR="00DE1814" w:rsidRDefault="009C5D80">
            <w:pPr>
              <w:spacing w:after="0" w:line="259" w:lineRule="auto"/>
              <w:ind w:right="54" w:firstLine="0"/>
              <w:jc w:val="center"/>
            </w:pPr>
            <w:r>
              <w:rPr>
                <w:color w:val="333333"/>
              </w:rPr>
              <w:t xml:space="preserve">(2 часть)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4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4" w:firstLine="0"/>
              <w:jc w:val="center"/>
            </w:pPr>
            <w:r>
              <w:rPr>
                <w:color w:val="333333"/>
              </w:rPr>
              <w:t xml:space="preserve">Математика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4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E1814" w:rsidRDefault="009C5D80">
            <w:pPr>
              <w:spacing w:after="0" w:line="259" w:lineRule="auto"/>
              <w:ind w:right="53" w:firstLine="0"/>
              <w:jc w:val="center"/>
            </w:pPr>
            <w:r>
              <w:t>формат печати – А4, чёрно-</w:t>
            </w:r>
          </w:p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t xml:space="preserve">белая, допускается печать на обеих сторонах листа </w:t>
            </w:r>
          </w:p>
        </w:tc>
      </w:tr>
      <w:tr w:rsidR="00DE1814">
        <w:trPr>
          <w:gridAfter w:val="1"/>
          <w:wAfter w:w="18" w:type="dxa"/>
          <w:trHeight w:val="569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6" w:firstLine="0"/>
              <w:jc w:val="center"/>
            </w:pPr>
            <w:r>
              <w:rPr>
                <w:color w:val="333333"/>
              </w:rPr>
              <w:t xml:space="preserve">Окружающий мир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4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504"/>
        </w:trPr>
        <w:tc>
          <w:tcPr>
            <w:tcW w:w="279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4" w:firstLine="0"/>
              <w:jc w:val="center"/>
            </w:pPr>
            <w:r>
              <w:rPr>
                <w:color w:val="333333"/>
              </w:rPr>
              <w:t xml:space="preserve">Математика </w:t>
            </w: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5 </w:t>
            </w:r>
          </w:p>
        </w:tc>
        <w:tc>
          <w:tcPr>
            <w:tcW w:w="234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60 минут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E1814" w:rsidRDefault="009C5D80">
            <w:pPr>
              <w:spacing w:after="0" w:line="259" w:lineRule="auto"/>
              <w:ind w:right="53" w:firstLine="0"/>
              <w:jc w:val="center"/>
            </w:pPr>
            <w:r>
              <w:t>формат печати – А4, чёрно-</w:t>
            </w:r>
          </w:p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t xml:space="preserve">белая, допускается печать на обеих сторонах листа </w:t>
            </w:r>
          </w:p>
        </w:tc>
      </w:tr>
      <w:tr w:rsidR="00DE1814">
        <w:trPr>
          <w:gridAfter w:val="1"/>
          <w:wAfter w:w="18" w:type="dxa"/>
          <w:trHeight w:val="4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1" w:firstLine="0"/>
              <w:jc w:val="center"/>
            </w:pPr>
            <w:r>
              <w:rPr>
                <w:color w:val="333333"/>
              </w:rPr>
              <w:t xml:space="preserve">Русский язык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5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60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rPr>
                <w:color w:val="333333"/>
              </w:rPr>
              <w:t xml:space="preserve">Биология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5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502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rPr>
                <w:color w:val="333333"/>
              </w:rPr>
              <w:t xml:space="preserve">История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5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504"/>
        </w:trPr>
        <w:tc>
          <w:tcPr>
            <w:tcW w:w="279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4" w:firstLine="0"/>
              <w:jc w:val="center"/>
            </w:pPr>
            <w:r>
              <w:rPr>
                <w:color w:val="333333"/>
              </w:rPr>
              <w:t xml:space="preserve">Математика </w:t>
            </w: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6 </w:t>
            </w:r>
          </w:p>
        </w:tc>
        <w:tc>
          <w:tcPr>
            <w:tcW w:w="234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60 минут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E1814" w:rsidRDefault="009C5D80">
            <w:pPr>
              <w:spacing w:after="0" w:line="259" w:lineRule="auto"/>
              <w:ind w:right="53" w:firstLine="0"/>
              <w:jc w:val="center"/>
            </w:pPr>
            <w:r>
              <w:t>формат печати – А4, чёрно-</w:t>
            </w:r>
          </w:p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t xml:space="preserve">белая, допускается печать на обеих сторонах листа </w:t>
            </w:r>
          </w:p>
        </w:tc>
      </w:tr>
      <w:tr w:rsidR="00DE1814">
        <w:trPr>
          <w:gridAfter w:val="1"/>
          <w:wAfter w:w="18" w:type="dxa"/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0" w:firstLine="0"/>
              <w:jc w:val="center"/>
            </w:pPr>
            <w:r>
              <w:rPr>
                <w:color w:val="333333"/>
              </w:rPr>
              <w:t xml:space="preserve">Русский язык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6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4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rPr>
                <w:color w:val="333333"/>
              </w:rPr>
              <w:t xml:space="preserve">Биология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6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rPr>
                <w:color w:val="333333"/>
              </w:rPr>
              <w:t xml:space="preserve">География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6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3" w:firstLine="0"/>
              <w:jc w:val="center"/>
            </w:pPr>
            <w:r>
              <w:rPr>
                <w:color w:val="333333"/>
              </w:rPr>
              <w:t xml:space="preserve">45минут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4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4" w:firstLine="0"/>
              <w:jc w:val="center"/>
            </w:pPr>
            <w:r>
              <w:rPr>
                <w:color w:val="333333"/>
              </w:rPr>
              <w:t xml:space="preserve">Обществознание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6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504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rPr>
                <w:color w:val="333333"/>
              </w:rPr>
              <w:t xml:space="preserve">История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6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1078"/>
        </w:trPr>
        <w:tc>
          <w:tcPr>
            <w:tcW w:w="279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left="45" w:right="13" w:hanging="27"/>
              <w:jc w:val="center"/>
            </w:pPr>
            <w:r>
              <w:rPr>
                <w:color w:val="333333"/>
              </w:rPr>
              <w:t xml:space="preserve">Математика (в </w:t>
            </w:r>
            <w:proofErr w:type="spellStart"/>
            <w:r>
              <w:rPr>
                <w:color w:val="333333"/>
              </w:rPr>
              <w:t>т.ч</w:t>
            </w:r>
            <w:proofErr w:type="spellEnd"/>
            <w:r>
              <w:rPr>
                <w:color w:val="333333"/>
              </w:rPr>
              <w:t xml:space="preserve"> с углубленным изучением) </w:t>
            </w: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7 </w:t>
            </w:r>
          </w:p>
        </w:tc>
        <w:tc>
          <w:tcPr>
            <w:tcW w:w="234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E1814" w:rsidRDefault="009C5D80">
            <w:pPr>
              <w:spacing w:after="0" w:line="259" w:lineRule="auto"/>
              <w:ind w:right="53" w:firstLine="0"/>
              <w:jc w:val="center"/>
            </w:pPr>
            <w:r>
              <w:t>формат печати – А4, чёрно-</w:t>
            </w:r>
          </w:p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t xml:space="preserve">белая, допускается печать на обеих сторонах листа </w:t>
            </w:r>
          </w:p>
        </w:tc>
      </w:tr>
      <w:tr w:rsidR="00DE1814">
        <w:trPr>
          <w:gridAfter w:val="1"/>
          <w:wAfter w:w="18" w:type="dxa"/>
          <w:trHeight w:val="4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1" w:firstLine="0"/>
              <w:jc w:val="center"/>
            </w:pPr>
            <w:r>
              <w:rPr>
                <w:color w:val="333333"/>
              </w:rPr>
              <w:t xml:space="preserve">Русский язык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7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rPr>
                <w:color w:val="333333"/>
              </w:rPr>
              <w:t xml:space="preserve">Биология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7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4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rPr>
                <w:color w:val="333333"/>
              </w:rPr>
              <w:t xml:space="preserve">География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7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After w:val="1"/>
          <w:wAfter w:w="18" w:type="dxa"/>
          <w:trHeight w:val="1061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left="18" w:right="13" w:firstLine="0"/>
              <w:jc w:val="center"/>
            </w:pPr>
            <w:r>
              <w:rPr>
                <w:color w:val="333333"/>
              </w:rPr>
              <w:lastRenderedPageBreak/>
              <w:t xml:space="preserve">Физика (в </w:t>
            </w:r>
            <w:proofErr w:type="spellStart"/>
            <w:r>
              <w:rPr>
                <w:color w:val="333333"/>
              </w:rPr>
              <w:t>т.ч</w:t>
            </w:r>
            <w:proofErr w:type="spellEnd"/>
            <w:r>
              <w:rPr>
                <w:color w:val="333333"/>
              </w:rPr>
              <w:t xml:space="preserve"> с углубленным изучением)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52" w:firstLine="0"/>
              <w:jc w:val="center"/>
            </w:pPr>
            <w:r>
              <w:t xml:space="preserve">7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8" w:firstLine="0"/>
              <w:jc w:val="center"/>
            </w:pPr>
            <w:r>
              <w:rPr>
                <w:color w:val="333333"/>
              </w:rPr>
              <w:lastRenderedPageBreak/>
              <w:t xml:space="preserve">Обществознание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7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4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rPr>
                <w:color w:val="333333"/>
              </w:rPr>
              <w:t xml:space="preserve">История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7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1078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rPr>
                <w:color w:val="333333"/>
              </w:rPr>
              <w:t xml:space="preserve">Английский язык, французский язык, немецкий язык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7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45 минут  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E1814" w:rsidRDefault="009C5D80">
            <w:pPr>
              <w:spacing w:after="0" w:line="259" w:lineRule="auto"/>
              <w:ind w:right="117" w:firstLine="0"/>
              <w:jc w:val="center"/>
            </w:pPr>
            <w:r>
              <w:rPr>
                <w:color w:val="333333"/>
              </w:rPr>
              <w:t xml:space="preserve">- </w:t>
            </w:r>
          </w:p>
        </w:tc>
      </w:tr>
      <w:tr w:rsidR="00DE1814">
        <w:trPr>
          <w:gridBefore w:val="1"/>
          <w:wBefore w:w="18" w:type="dxa"/>
          <w:trHeight w:val="1078"/>
        </w:trPr>
        <w:tc>
          <w:tcPr>
            <w:tcW w:w="279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left="27" w:right="0" w:hanging="27"/>
              <w:jc w:val="center"/>
            </w:pPr>
            <w:r>
              <w:rPr>
                <w:color w:val="333333"/>
              </w:rPr>
              <w:t xml:space="preserve">Математика (в </w:t>
            </w:r>
            <w:proofErr w:type="spellStart"/>
            <w:r>
              <w:rPr>
                <w:color w:val="333333"/>
              </w:rPr>
              <w:t>т.ч</w:t>
            </w:r>
            <w:proofErr w:type="spellEnd"/>
            <w:r>
              <w:rPr>
                <w:color w:val="333333"/>
              </w:rPr>
              <w:t xml:space="preserve"> с углубленным изучением) </w:t>
            </w: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8 </w:t>
            </w:r>
          </w:p>
        </w:tc>
        <w:tc>
          <w:tcPr>
            <w:tcW w:w="234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E1814" w:rsidRDefault="009C5D80">
            <w:pPr>
              <w:spacing w:after="0" w:line="259" w:lineRule="auto"/>
              <w:ind w:right="117" w:firstLine="0"/>
              <w:jc w:val="center"/>
            </w:pPr>
            <w:r>
              <w:t>формат печати – А4, чёрно-</w:t>
            </w:r>
          </w:p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t xml:space="preserve">белая, допускается печать на обеих сторонах листа </w:t>
            </w:r>
          </w:p>
        </w:tc>
      </w:tr>
      <w:tr w:rsidR="00DE1814">
        <w:trPr>
          <w:gridBefore w:val="1"/>
          <w:wBefore w:w="18" w:type="dxa"/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5" w:firstLine="0"/>
              <w:jc w:val="center"/>
            </w:pPr>
            <w:r>
              <w:rPr>
                <w:color w:val="333333"/>
              </w:rPr>
              <w:t xml:space="preserve">Русский язык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8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4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rPr>
                <w:color w:val="333333"/>
              </w:rPr>
              <w:t xml:space="preserve">Биология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8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rPr>
                <w:color w:val="333333"/>
              </w:rPr>
              <w:t xml:space="preserve">География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8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7" w:firstLine="0"/>
              <w:jc w:val="center"/>
            </w:pPr>
            <w:r>
              <w:rPr>
                <w:color w:val="333333"/>
              </w:rPr>
              <w:t xml:space="preserve">45минут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4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8" w:firstLine="0"/>
              <w:jc w:val="center"/>
            </w:pPr>
            <w:r>
              <w:rPr>
                <w:color w:val="333333"/>
              </w:rPr>
              <w:t xml:space="preserve">Обществознание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8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rPr>
                <w:color w:val="333333"/>
              </w:rPr>
              <w:t xml:space="preserve">История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8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1061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rPr>
                <w:color w:val="333333"/>
              </w:rPr>
              <w:t xml:space="preserve">Физика (в </w:t>
            </w:r>
            <w:proofErr w:type="spellStart"/>
            <w:r>
              <w:rPr>
                <w:color w:val="333333"/>
              </w:rPr>
              <w:t>т.ч</w:t>
            </w:r>
            <w:proofErr w:type="spellEnd"/>
            <w:r>
              <w:rPr>
                <w:color w:val="333333"/>
              </w:rPr>
              <w:t xml:space="preserve"> с углубленным изучением)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8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502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9" w:firstLine="0"/>
              <w:jc w:val="center"/>
            </w:pPr>
            <w:r>
              <w:rPr>
                <w:color w:val="333333"/>
              </w:rPr>
              <w:t xml:space="preserve">Химия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8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1095"/>
        </w:trPr>
        <w:tc>
          <w:tcPr>
            <w:tcW w:w="279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География </w:t>
            </w: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10 </w:t>
            </w:r>
          </w:p>
        </w:tc>
        <w:tc>
          <w:tcPr>
            <w:tcW w:w="2341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t xml:space="preserve">90 минут </w:t>
            </w:r>
          </w:p>
        </w:tc>
        <w:tc>
          <w:tcPr>
            <w:tcW w:w="3428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E1814" w:rsidRDefault="009C5D80">
            <w:pPr>
              <w:spacing w:after="0" w:line="259" w:lineRule="auto"/>
              <w:ind w:right="117" w:firstLine="0"/>
              <w:jc w:val="center"/>
            </w:pPr>
            <w:r>
              <w:t>формат печати – А4, чёрно-</w:t>
            </w:r>
          </w:p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t xml:space="preserve">белая, допускается печать на обеих сторонах листа </w:t>
            </w:r>
          </w:p>
        </w:tc>
      </w:tr>
      <w:tr w:rsidR="00DE1814">
        <w:trPr>
          <w:gridBefore w:val="1"/>
          <w:wBefore w:w="18" w:type="dxa"/>
          <w:trHeight w:val="1080"/>
        </w:trPr>
        <w:tc>
          <w:tcPr>
            <w:tcW w:w="279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rPr>
                <w:color w:val="333333"/>
              </w:rPr>
              <w:t xml:space="preserve">Английский язык, французский язык, немецкий язык  </w:t>
            </w: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11 </w:t>
            </w:r>
          </w:p>
        </w:tc>
        <w:tc>
          <w:tcPr>
            <w:tcW w:w="234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65 минут  </w:t>
            </w:r>
          </w:p>
        </w:tc>
        <w:tc>
          <w:tcPr>
            <w:tcW w:w="3428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E1814" w:rsidRDefault="009C5D80">
            <w:pPr>
              <w:spacing w:after="0" w:line="259" w:lineRule="auto"/>
              <w:ind w:right="117" w:firstLine="0"/>
              <w:jc w:val="center"/>
            </w:pPr>
            <w:r>
              <w:rPr>
                <w:color w:val="333333"/>
              </w:rPr>
              <w:t xml:space="preserve">- </w:t>
            </w:r>
          </w:p>
        </w:tc>
      </w:tr>
      <w:tr w:rsidR="00DE1814">
        <w:trPr>
          <w:gridBefore w:val="1"/>
          <w:wBefore w:w="18" w:type="dxa"/>
          <w:trHeight w:val="4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rPr>
                <w:color w:val="333333"/>
              </w:rPr>
              <w:t xml:space="preserve">История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11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E1814" w:rsidRDefault="009C5D80">
            <w:pPr>
              <w:spacing w:after="0" w:line="259" w:lineRule="auto"/>
              <w:ind w:right="117" w:firstLine="0"/>
              <w:jc w:val="center"/>
            </w:pPr>
            <w:r>
              <w:t>формат печати – А4, чёрно-</w:t>
            </w:r>
          </w:p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t xml:space="preserve">белая, допускается печать на обеих сторонах листа </w:t>
            </w:r>
          </w:p>
        </w:tc>
      </w:tr>
      <w:tr w:rsidR="00DE1814">
        <w:trPr>
          <w:gridBefore w:val="1"/>
          <w:wBefore w:w="18" w:type="dxa"/>
          <w:trHeight w:val="4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8" w:firstLine="0"/>
              <w:jc w:val="center"/>
            </w:pPr>
            <w:r>
              <w:rPr>
                <w:color w:val="333333"/>
              </w:rPr>
              <w:t xml:space="preserve">Физика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11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9" w:firstLine="0"/>
              <w:jc w:val="center"/>
            </w:pPr>
            <w:r>
              <w:rPr>
                <w:color w:val="333333"/>
              </w:rPr>
              <w:t xml:space="preserve">Химия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11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48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rPr>
                <w:color w:val="333333"/>
              </w:rPr>
              <w:t xml:space="preserve">География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11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rPr>
                <w:color w:val="333333"/>
              </w:rPr>
              <w:t xml:space="preserve">Биология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11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E1814" w:rsidRDefault="00DE1814">
            <w:pPr>
              <w:spacing w:after="160" w:line="259" w:lineRule="auto"/>
              <w:ind w:right="0" w:firstLine="0"/>
              <w:jc w:val="left"/>
            </w:pPr>
          </w:p>
        </w:tc>
      </w:tr>
      <w:tr w:rsidR="00DE1814">
        <w:trPr>
          <w:gridBefore w:val="1"/>
          <w:wBefore w:w="18" w:type="dxa"/>
          <w:trHeight w:val="197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23" w:line="279" w:lineRule="auto"/>
              <w:ind w:right="0" w:firstLine="0"/>
              <w:jc w:val="center"/>
            </w:pPr>
            <w:r>
              <w:rPr>
                <w:color w:val="333333"/>
              </w:rPr>
              <w:lastRenderedPageBreak/>
              <w:t xml:space="preserve">Единая проверочная работа по </w:t>
            </w:r>
            <w:proofErr w:type="spellStart"/>
            <w:r>
              <w:rPr>
                <w:color w:val="333333"/>
              </w:rPr>
              <w:t>социальногуманитарным</w:t>
            </w:r>
            <w:proofErr w:type="spellEnd"/>
            <w:r>
              <w:rPr>
                <w:color w:val="333333"/>
              </w:rPr>
              <w:t xml:space="preserve"> </w:t>
            </w:r>
          </w:p>
          <w:p w:rsidR="00DE1814" w:rsidRDefault="009C5D80">
            <w:pPr>
              <w:spacing w:after="0" w:line="259" w:lineRule="auto"/>
              <w:ind w:right="121" w:firstLine="0"/>
              <w:jc w:val="center"/>
            </w:pPr>
            <w:r>
              <w:rPr>
                <w:color w:val="333333"/>
              </w:rPr>
              <w:t xml:space="preserve">предметам (в рамках </w:t>
            </w:r>
          </w:p>
          <w:p w:rsidR="00DE1814" w:rsidRDefault="009C5D80">
            <w:pPr>
              <w:spacing w:after="0" w:line="259" w:lineRule="auto"/>
              <w:ind w:right="0" w:firstLine="0"/>
              <w:jc w:val="center"/>
            </w:pPr>
            <w:r>
              <w:rPr>
                <w:color w:val="333333"/>
              </w:rPr>
              <w:t xml:space="preserve">проведения контроля объективности)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16" w:firstLine="0"/>
              <w:jc w:val="center"/>
            </w:pPr>
            <w:r>
              <w:t xml:space="preserve">11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E1814" w:rsidRDefault="009C5D80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E1814" w:rsidRDefault="009C5D80">
            <w:pPr>
              <w:spacing w:after="0" w:line="259" w:lineRule="auto"/>
              <w:ind w:left="1442" w:right="1458" w:firstLine="41"/>
              <w:jc w:val="left"/>
            </w:pPr>
            <w:r>
              <w:t xml:space="preserve"> - </w:t>
            </w:r>
          </w:p>
        </w:tc>
      </w:tr>
    </w:tbl>
    <w:p w:rsidR="00DE1814" w:rsidRDefault="009C5D80">
      <w:pPr>
        <w:spacing w:after="0" w:line="259" w:lineRule="auto"/>
        <w:ind w:left="4820" w:right="0" w:firstLine="0"/>
      </w:pPr>
      <w:r>
        <w:rPr>
          <w:b/>
          <w:sz w:val="28"/>
        </w:rPr>
        <w:t xml:space="preserve"> </w:t>
      </w:r>
    </w:p>
    <w:sectPr w:rsidR="00DE1814">
      <w:headerReference w:type="even" r:id="rId17"/>
      <w:headerReference w:type="default" r:id="rId18"/>
      <w:headerReference w:type="first" r:id="rId19"/>
      <w:pgSz w:w="11909" w:h="16834"/>
      <w:pgMar w:top="1138" w:right="559" w:bottom="1353" w:left="1702" w:header="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62" w:rsidRDefault="00DE1262">
      <w:pPr>
        <w:spacing w:after="0" w:line="240" w:lineRule="auto"/>
      </w:pPr>
      <w:r>
        <w:separator/>
      </w:r>
    </w:p>
  </w:endnote>
  <w:endnote w:type="continuationSeparator" w:id="0">
    <w:p w:rsidR="00DE1262" w:rsidRDefault="00DE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62" w:rsidRDefault="00DE1262">
      <w:pPr>
        <w:spacing w:after="0" w:line="240" w:lineRule="auto"/>
      </w:pPr>
      <w:r>
        <w:separator/>
      </w:r>
    </w:p>
  </w:footnote>
  <w:footnote w:type="continuationSeparator" w:id="0">
    <w:p w:rsidR="00DE1262" w:rsidRDefault="00DE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14" w:rsidRDefault="009C5D8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DE1814" w:rsidRDefault="009C5D80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14" w:rsidRDefault="009C5D8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23E" w:rsidRPr="00F8523E">
      <w:rPr>
        <w:noProof/>
        <w:sz w:val="28"/>
      </w:rPr>
      <w:t>14</w:t>
    </w:r>
    <w:r>
      <w:rPr>
        <w:sz w:val="28"/>
      </w:rPr>
      <w:fldChar w:fldCharType="end"/>
    </w:r>
    <w:r>
      <w:rPr>
        <w:sz w:val="28"/>
      </w:rPr>
      <w:t xml:space="preserve"> </w:t>
    </w:r>
  </w:p>
  <w:p w:rsidR="00DE1814" w:rsidRDefault="009C5D80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14" w:rsidRDefault="009C5D8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DE1814" w:rsidRDefault="009C5D80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E78"/>
    <w:multiLevelType w:val="multilevel"/>
    <w:tmpl w:val="7CBCBAB8"/>
    <w:lvl w:ilvl="0">
      <w:start w:val="3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6307F"/>
    <w:multiLevelType w:val="hybridMultilevel"/>
    <w:tmpl w:val="52A0556C"/>
    <w:lvl w:ilvl="0" w:tplc="9E78D7E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0BD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4E4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CE0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E6B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670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2E7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849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871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24F56"/>
    <w:multiLevelType w:val="hybridMultilevel"/>
    <w:tmpl w:val="B052A7E4"/>
    <w:lvl w:ilvl="0" w:tplc="84BA53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C41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27F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28C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CB8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8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467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097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CFF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481878"/>
    <w:multiLevelType w:val="hybridMultilevel"/>
    <w:tmpl w:val="C5FE5468"/>
    <w:lvl w:ilvl="0" w:tplc="889E98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AC2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87F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A53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CCE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6E5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652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25B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A61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F26CCA"/>
    <w:multiLevelType w:val="hybridMultilevel"/>
    <w:tmpl w:val="9D426AAC"/>
    <w:lvl w:ilvl="0" w:tplc="A21698F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26DF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6E7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8EE1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2A5A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AEF4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EB37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68CD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218B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30AB5"/>
    <w:multiLevelType w:val="hybridMultilevel"/>
    <w:tmpl w:val="E702E16E"/>
    <w:lvl w:ilvl="0" w:tplc="BC0A846A">
      <w:start w:val="10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62C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4C2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4E1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2D2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6C0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E32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244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267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A10B42"/>
    <w:multiLevelType w:val="multilevel"/>
    <w:tmpl w:val="2C9256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5321A"/>
    <w:multiLevelType w:val="multilevel"/>
    <w:tmpl w:val="B07C258C"/>
    <w:lvl w:ilvl="0">
      <w:start w:val="7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14"/>
    <w:rsid w:val="00137AC9"/>
    <w:rsid w:val="00267571"/>
    <w:rsid w:val="009C5D80"/>
    <w:rsid w:val="00DE1262"/>
    <w:rsid w:val="00DE1814"/>
    <w:rsid w:val="00F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43EB"/>
  <w15:docId w15:val="{53343742-8F4D-405E-A54F-45DB15FC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88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6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7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13" Type="http://schemas.openxmlformats.org/officeDocument/2006/relationships/hyperlink" Target="https://spo-fisoko.obrnadzor.gov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po-fisoko.obrnadzor.gov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po-fisoko.obrnadzor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-fisoko.obrnadzo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-fisoko.obrnadzor.gov.ru/" TargetMode="External"/><Relationship Id="rId10" Type="http://schemas.openxmlformats.org/officeDocument/2006/relationships/hyperlink" Target="https://spo-fisoko.obrnadzor.gov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po-fisoko.obrnadzor.gov.ru/" TargetMode="External"/><Relationship Id="rId14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ECD1-87A7-4A1B-83A5-2E8532F4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Еромасова Ольга Сергеевна</dc:creator>
  <cp:keywords/>
  <cp:lastModifiedBy>user</cp:lastModifiedBy>
  <cp:revision>3</cp:revision>
  <cp:lastPrinted>2023-05-05T10:45:00Z</cp:lastPrinted>
  <dcterms:created xsi:type="dcterms:W3CDTF">2023-05-05T10:44:00Z</dcterms:created>
  <dcterms:modified xsi:type="dcterms:W3CDTF">2023-05-05T10:45:00Z</dcterms:modified>
</cp:coreProperties>
</file>